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sym w:font="Wingdings 2" w:char="F0A3"/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附件2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after="156" w:afterLines="50"/>
        <w:jc w:val="center"/>
        <w:outlineLvl w:val="0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辽宁省国家级一流本科课程申报推荐汇总表（2019年）</w:t>
      </w: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>推荐高校（公章）：</w:t>
      </w:r>
    </w:p>
    <w:tbl>
      <w:tblPr>
        <w:tblStyle w:val="5"/>
        <w:tblW w:w="15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676"/>
        <w:gridCol w:w="1933"/>
        <w:gridCol w:w="1036"/>
        <w:gridCol w:w="1996"/>
        <w:gridCol w:w="1676"/>
        <w:gridCol w:w="6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1676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课程名称</w:t>
            </w:r>
          </w:p>
        </w:tc>
        <w:tc>
          <w:tcPr>
            <w:tcW w:w="1933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课程负责人</w:t>
            </w:r>
          </w:p>
        </w:tc>
        <w:tc>
          <w:tcPr>
            <w:tcW w:w="1036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职称</w:t>
            </w:r>
          </w:p>
        </w:tc>
        <w:tc>
          <w:tcPr>
            <w:tcW w:w="1996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专业类代码</w:t>
            </w:r>
          </w:p>
        </w:tc>
        <w:tc>
          <w:tcPr>
            <w:tcW w:w="1676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推荐类别</w:t>
            </w:r>
          </w:p>
        </w:tc>
        <w:tc>
          <w:tcPr>
            <w:tcW w:w="6023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23" w:type="dxa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sz w:val="18"/>
                <w:szCs w:val="18"/>
              </w:rPr>
              <w:t>获得省级以上精品课程、精品视频公开课及精品资源共享课；</w:t>
            </w:r>
          </w:p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sz w:val="18"/>
                <w:szCs w:val="18"/>
              </w:rPr>
              <w:t>参与辽宁省大学生在线学习跨校修读学分工作的课程（参与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学期数）；</w:t>
            </w:r>
          </w:p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sz w:val="18"/>
                <w:szCs w:val="18"/>
              </w:rPr>
              <w:t>以MOOC（或Spoc）方式应用国家精品在线开放课程的优质课程；</w:t>
            </w:r>
          </w:p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sz w:val="18"/>
                <w:szCs w:val="18"/>
              </w:rPr>
              <w:t>获得省级以上“青年红色筑梦之旅”、“互联网+”大学生创新创业大赛奖励的课程。</w:t>
            </w:r>
          </w:p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请在对应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sz w:val="18"/>
                <w:szCs w:val="18"/>
              </w:rPr>
              <w:t>中打“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 2" w:char="F050"/>
            </w:r>
            <w:r>
              <w:rPr>
                <w:rFonts w:hint="eastAsia" w:ascii="仿宋_GB2312" w:eastAsia="仿宋_GB2312"/>
                <w:sz w:val="18"/>
                <w:szCs w:val="18"/>
              </w:rPr>
              <w:t>”，参与辽宁省大学生在线学习跨校修读学分工作须填写学期数。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67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23" w:type="dxa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sz w:val="18"/>
                <w:szCs w:val="18"/>
              </w:rPr>
              <w:t>获得省级以上精品课程、精品视频公开课及精品资源共享课；</w:t>
            </w:r>
          </w:p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sz w:val="18"/>
                <w:szCs w:val="18"/>
              </w:rPr>
              <w:t>参与辽宁省大学生在线学习跨校修读学分工作的课程（参与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学期数）；</w:t>
            </w:r>
          </w:p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sz w:val="18"/>
                <w:szCs w:val="18"/>
              </w:rPr>
              <w:t>以MOOC（或Spoc）方式应用国家精品在线开放课程的优质课程；</w:t>
            </w:r>
          </w:p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sz w:val="18"/>
                <w:szCs w:val="18"/>
              </w:rPr>
              <w:t>获得省级以上“青年红色筑梦之旅”、“互联网+”大学生创新创业大赛奖励的课程。</w:t>
            </w:r>
          </w:p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请在对应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 2" w:char="F0A3"/>
            </w:r>
            <w:r>
              <w:rPr>
                <w:rFonts w:hint="eastAsia" w:ascii="仿宋_GB2312" w:eastAsia="仿宋_GB2312"/>
                <w:sz w:val="18"/>
                <w:szCs w:val="18"/>
              </w:rPr>
              <w:t>中打“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 2" w:char="F050"/>
            </w:r>
            <w:r>
              <w:rPr>
                <w:rFonts w:hint="eastAsia" w:ascii="仿宋_GB2312" w:eastAsia="仿宋_GB2312"/>
                <w:sz w:val="18"/>
                <w:szCs w:val="18"/>
              </w:rPr>
              <w:t>”，参与辽宁省大学生在线学习跨校修读学分工作须填写学期数。</w:t>
            </w:r>
          </w:p>
        </w:tc>
      </w:tr>
    </w:tbl>
    <w:p>
      <w:pPr>
        <w:spacing w:line="380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说明：</w:t>
      </w:r>
    </w:p>
    <w:p>
      <w:pPr>
        <w:spacing w:line="380" w:lineRule="exact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1. 专业类代码指《普通高等学校本科专业目录（2012年》，没有对应学科专业的课程，填写“0000”。</w:t>
      </w:r>
    </w:p>
    <w:p>
      <w:pPr>
        <w:spacing w:line="380" w:lineRule="exact"/>
      </w:pPr>
      <w:r>
        <w:rPr>
          <w:rFonts w:ascii="Times New Roman" w:hAnsi="Times New Roman" w:eastAsia="仿宋_GB2312" w:cs="Times New Roman"/>
        </w:rPr>
        <w:t xml:space="preserve"> </w:t>
      </w:r>
      <w:r>
        <w:rPr>
          <w:rFonts w:hint="eastAsia" w:ascii="Times New Roman" w:hAnsi="Times New Roman" w:eastAsia="仿宋_GB2312" w:cs="Times New Roman"/>
        </w:rPr>
        <w:t xml:space="preserve">   </w:t>
      </w:r>
      <w:r>
        <w:rPr>
          <w:rFonts w:ascii="Times New Roman" w:hAnsi="Times New Roman" w:eastAsia="仿宋_GB2312" w:cs="Times New Roman"/>
        </w:rPr>
        <w:t>2.</w:t>
      </w:r>
      <w:r>
        <w:rPr>
          <w:rFonts w:hint="eastAsia" w:ascii="Times New Roman" w:hAnsi="Times New Roman" w:eastAsia="仿宋_GB2312" w:cs="Times New Roman"/>
        </w:rPr>
        <w:t xml:space="preserve"> </w:t>
      </w:r>
      <w:r>
        <w:rPr>
          <w:rFonts w:ascii="Times New Roman" w:hAnsi="Times New Roman" w:eastAsia="仿宋_GB2312" w:cs="Times New Roman"/>
        </w:rPr>
        <w:t>推荐类别为“线下一流课程”“线上线下混合式一流课程”“社会实践一流课程”中的一种。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0040F"/>
    <w:rsid w:val="00015360"/>
    <w:rsid w:val="0005173A"/>
    <w:rsid w:val="00054963"/>
    <w:rsid w:val="0006616F"/>
    <w:rsid w:val="000B680D"/>
    <w:rsid w:val="0014319B"/>
    <w:rsid w:val="00143AA3"/>
    <w:rsid w:val="0020332D"/>
    <w:rsid w:val="00256DBF"/>
    <w:rsid w:val="004F2E6E"/>
    <w:rsid w:val="00522830"/>
    <w:rsid w:val="006673D8"/>
    <w:rsid w:val="00675F56"/>
    <w:rsid w:val="006803C3"/>
    <w:rsid w:val="006C11E6"/>
    <w:rsid w:val="006C3BC2"/>
    <w:rsid w:val="006C56D8"/>
    <w:rsid w:val="00703D5D"/>
    <w:rsid w:val="008810A9"/>
    <w:rsid w:val="00977961"/>
    <w:rsid w:val="00A64E3D"/>
    <w:rsid w:val="00A73A46"/>
    <w:rsid w:val="00A92B76"/>
    <w:rsid w:val="00AA3121"/>
    <w:rsid w:val="00AF72C1"/>
    <w:rsid w:val="00CA54AA"/>
    <w:rsid w:val="00CC381D"/>
    <w:rsid w:val="00CE6B30"/>
    <w:rsid w:val="00D1172F"/>
    <w:rsid w:val="00D64B07"/>
    <w:rsid w:val="00F45B32"/>
    <w:rsid w:val="00F969F4"/>
    <w:rsid w:val="00FB71F6"/>
    <w:rsid w:val="041466A4"/>
    <w:rsid w:val="07AC4DC8"/>
    <w:rsid w:val="0AB00844"/>
    <w:rsid w:val="0B627CA5"/>
    <w:rsid w:val="0DBC2375"/>
    <w:rsid w:val="0EEE74A2"/>
    <w:rsid w:val="0F8509E3"/>
    <w:rsid w:val="138E2891"/>
    <w:rsid w:val="17AC20B3"/>
    <w:rsid w:val="18CB133A"/>
    <w:rsid w:val="1E2908E0"/>
    <w:rsid w:val="1F5F2C5B"/>
    <w:rsid w:val="21DA7A92"/>
    <w:rsid w:val="224254F6"/>
    <w:rsid w:val="23BE721C"/>
    <w:rsid w:val="25BC6D79"/>
    <w:rsid w:val="316B5C99"/>
    <w:rsid w:val="324A4E0C"/>
    <w:rsid w:val="35814310"/>
    <w:rsid w:val="37BE3460"/>
    <w:rsid w:val="3B426BB1"/>
    <w:rsid w:val="3E444826"/>
    <w:rsid w:val="430330C3"/>
    <w:rsid w:val="4639357B"/>
    <w:rsid w:val="4663679C"/>
    <w:rsid w:val="474D55FB"/>
    <w:rsid w:val="489D27D6"/>
    <w:rsid w:val="48EC52B4"/>
    <w:rsid w:val="4C1200F6"/>
    <w:rsid w:val="4DAC13FB"/>
    <w:rsid w:val="4EEE3B99"/>
    <w:rsid w:val="506A2CD0"/>
    <w:rsid w:val="50F202A1"/>
    <w:rsid w:val="53E85D0C"/>
    <w:rsid w:val="54F14B88"/>
    <w:rsid w:val="55BA31FE"/>
    <w:rsid w:val="56077138"/>
    <w:rsid w:val="57E512CC"/>
    <w:rsid w:val="589C7B0A"/>
    <w:rsid w:val="596B6E8E"/>
    <w:rsid w:val="5A655239"/>
    <w:rsid w:val="5E120096"/>
    <w:rsid w:val="61B12D30"/>
    <w:rsid w:val="624F5E5F"/>
    <w:rsid w:val="642F70EF"/>
    <w:rsid w:val="65400047"/>
    <w:rsid w:val="661D50FA"/>
    <w:rsid w:val="67221838"/>
    <w:rsid w:val="6A9B5283"/>
    <w:rsid w:val="6E5E285C"/>
    <w:rsid w:val="748A2255"/>
    <w:rsid w:val="750A0F6E"/>
    <w:rsid w:val="7777194F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028DB0-969B-4231-BA92-1DF8CB5C8B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472</Characters>
  <Lines>3</Lines>
  <Paragraphs>1</Paragraphs>
  <TotalTime>15</TotalTime>
  <ScaleCrop>false</ScaleCrop>
  <LinksUpToDate>false</LinksUpToDate>
  <CharactersWithSpaces>553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2019-11-13T08:50:00Z</dcterms:created>
  <dc:creator>A</dc:creator>
  <cp:lastModifiedBy>一只松鼠</cp:lastModifiedBy>
  <cp:lastPrinted>2019-11-11T08:55:00Z</cp:lastPrinted>
  <dcterms:modified xsi:type="dcterms:W3CDTF">2019-11-26T06:50:24Z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