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381" w:rsidRPr="006B4705" w:rsidRDefault="006E5381" w:rsidP="006B4705">
      <w:pPr>
        <w:jc w:val="center"/>
        <w:rPr>
          <w:rFonts w:ascii="黑体" w:eastAsia="黑体" w:hint="eastAsia"/>
          <w:b/>
          <w:bCs/>
          <w:sz w:val="32"/>
          <w:u w:val="none"/>
        </w:rPr>
      </w:pPr>
      <w:r w:rsidRPr="006B4705">
        <w:rPr>
          <w:rFonts w:ascii="黑体" w:eastAsia="黑体" w:hint="eastAsia"/>
          <w:b/>
          <w:bCs/>
          <w:sz w:val="32"/>
          <w:u w:val="none"/>
        </w:rPr>
        <w:t>辽宁省教育厅关于启动2014年度辽宁省普通高等学校本科重点建设专业建设工作的通知</w:t>
      </w:r>
    </w:p>
    <w:p w:rsidR="006E5381" w:rsidRPr="006B4705" w:rsidRDefault="006E5381" w:rsidP="006B4705">
      <w:pPr>
        <w:jc w:val="center"/>
        <w:rPr>
          <w:sz w:val="30"/>
          <w:szCs w:val="30"/>
          <w:u w:val="none"/>
        </w:rPr>
      </w:pPr>
      <w:r w:rsidRPr="006B4705">
        <w:rPr>
          <w:sz w:val="30"/>
          <w:szCs w:val="30"/>
          <w:u w:val="none"/>
        </w:rPr>
        <w:t>辽教发[2014]101号</w:t>
      </w:r>
    </w:p>
    <w:p w:rsidR="006E5381" w:rsidRPr="006B4705" w:rsidRDefault="006E5381" w:rsidP="006E5381">
      <w:pPr>
        <w:rPr>
          <w:sz w:val="30"/>
          <w:szCs w:val="30"/>
          <w:u w:val="none"/>
        </w:rPr>
      </w:pPr>
      <w:r w:rsidRPr="006B4705">
        <w:rPr>
          <w:sz w:val="30"/>
          <w:szCs w:val="30"/>
          <w:u w:val="none"/>
        </w:rPr>
        <w:br/>
        <w:t>省内有关普通高等学校：</w:t>
      </w:r>
    </w:p>
    <w:p w:rsidR="006E5381" w:rsidRPr="006B4705" w:rsidRDefault="006E5381" w:rsidP="006E5381">
      <w:pPr>
        <w:rPr>
          <w:sz w:val="30"/>
          <w:szCs w:val="30"/>
          <w:u w:val="none"/>
        </w:rPr>
      </w:pPr>
      <w:r w:rsidRPr="006B4705">
        <w:rPr>
          <w:sz w:val="30"/>
          <w:szCs w:val="30"/>
          <w:u w:val="none"/>
        </w:rPr>
        <w:t>为贯彻落实国家和省教育发展规划纲要，以及党的十八届三中全会、教育部全面提高高等教育质量工作会议和省科技创新大会精神，引导高校结合办学定位和学科专业基础，紧密围绕国家和辽宁经济社会发展需要，加强专业内涵建设，强化创新创业教育，改革人才培养模式，创新人才培养机制，大力提升人才培养质量，办出水平和特色，我厅组织开展了2014年度辽宁省普通高等学校本科重点建设专业申报工作，经学校按限额择优推荐，我厅组织初审、网上公示和专家评审，批准75个本科专业启动建设，其中综合改革试点专业41个、工程人才培养模式改革试点专业20个、创新创业教育改革试点专业14个，具体名单见附件1。现就建设工作有关事宜通知如下：</w:t>
      </w:r>
    </w:p>
    <w:p w:rsidR="006E5381" w:rsidRPr="006B4705" w:rsidRDefault="006E5381" w:rsidP="006E5381">
      <w:pPr>
        <w:rPr>
          <w:sz w:val="30"/>
          <w:szCs w:val="30"/>
          <w:u w:val="none"/>
        </w:rPr>
      </w:pPr>
      <w:r w:rsidRPr="006B4705">
        <w:rPr>
          <w:sz w:val="30"/>
          <w:szCs w:val="30"/>
          <w:u w:val="none"/>
        </w:rPr>
        <w:t>一、开展本科综合改革试点专业建设工作，是加强专业内涵建设，提升专业建设水平，彰显专业办学特色，提高人才培养质量的重要措施。试点专业所在学校和试点专业负责人要充分认识试点专业建设工作的重要意义，高度重视综合改革试点专业建设工作，切实通过实施专业综合改革试点，进一步明确专业培养目标和建设重点，优化人才培养方案；推进培养模式、教学团队、课程教</w:t>
      </w:r>
      <w:r w:rsidRPr="006B4705">
        <w:rPr>
          <w:sz w:val="30"/>
          <w:szCs w:val="30"/>
          <w:u w:val="none"/>
        </w:rPr>
        <w:lastRenderedPageBreak/>
        <w:t>材、教学方式、教学管理等专业发展重要环节的综合改革，促进人才培养水平的整体提升，形成一批教育观念先进、改革成效显著、特色更加鲜明的专业点，起到引领、示范和带动作用。</w:t>
      </w:r>
    </w:p>
    <w:p w:rsidR="006E5381" w:rsidRPr="006B4705" w:rsidRDefault="006E5381" w:rsidP="006E5381">
      <w:pPr>
        <w:rPr>
          <w:sz w:val="30"/>
          <w:szCs w:val="30"/>
          <w:u w:val="none"/>
        </w:rPr>
      </w:pPr>
      <w:r w:rsidRPr="006B4705">
        <w:rPr>
          <w:sz w:val="30"/>
          <w:szCs w:val="30"/>
          <w:u w:val="none"/>
        </w:rPr>
        <w:t>二、开展工程人才培养模式改革试点专业建设工作是促进工程教育改革和创新、全面提高工程教育人才培养质量的重要举措。试点专业所在学校和试点专业负责人要充分认识试点专业建设工作的重要意义，高度重视试点专业建设工作，切实通过开展专业工程人才培养模式改革试点，引导专业遵循工程的集成与创新特征，大力推进工程教育的人才培养模式改革，以强化工程实践能力、工程设计能力与工程创新能力为核心，重构课程体系和教学内容，加强创新能力训练，深入开展工程实践活动，创立校企联合培养人才机制，不断提高工程人才培养质量。</w:t>
      </w:r>
    </w:p>
    <w:p w:rsidR="006E5381" w:rsidRPr="006B4705" w:rsidRDefault="006E5381" w:rsidP="006E5381">
      <w:pPr>
        <w:rPr>
          <w:sz w:val="30"/>
          <w:szCs w:val="30"/>
          <w:u w:val="none"/>
        </w:rPr>
      </w:pPr>
      <w:r w:rsidRPr="006B4705">
        <w:rPr>
          <w:sz w:val="30"/>
          <w:szCs w:val="30"/>
          <w:u w:val="none"/>
        </w:rPr>
        <w:t>三、开展创新创业教育改革试点专业建设工作是推动专业教育与创新创业教育深度融合，着力培养学生创新精神、实践能力、创业意识与创业能力的重要措施。试点专业所在学校和试点专业负责人要充分认识试点专业建设工作的重要意义，高度重视试点专业建设工作，切实通过创新创业教育改革试点，使创新创业教育贯穿于专业教育全过程，建立立足于专业教育并融合创新创业理论与实践的人才培养体系，提升专业服务经济社会发展的水平和能力。</w:t>
      </w:r>
    </w:p>
    <w:p w:rsidR="006E5381" w:rsidRPr="006B4705" w:rsidRDefault="006E5381" w:rsidP="006E5381">
      <w:pPr>
        <w:rPr>
          <w:sz w:val="30"/>
          <w:szCs w:val="30"/>
          <w:u w:val="none"/>
        </w:rPr>
      </w:pPr>
      <w:r w:rsidRPr="006B4705">
        <w:rPr>
          <w:sz w:val="30"/>
          <w:szCs w:val="30"/>
          <w:u w:val="none"/>
        </w:rPr>
        <w:t>四、本科重点建设专业改革周期一般为3年，试点专业要按照建设类别填写相应的《任务书》（格式见附件），并报我厅备案。备</w:t>
      </w:r>
      <w:r w:rsidRPr="006B4705">
        <w:rPr>
          <w:sz w:val="30"/>
          <w:szCs w:val="30"/>
          <w:u w:val="none"/>
        </w:rPr>
        <w:lastRenderedPageBreak/>
        <w:t>案后，试点专业要按照《任务书》开展改革和建设工作，我厅将根据《任务书》进行中期检查和验收。</w:t>
      </w:r>
    </w:p>
    <w:p w:rsidR="006E5381" w:rsidRPr="006B4705" w:rsidRDefault="006E5381" w:rsidP="006E5381">
      <w:pPr>
        <w:rPr>
          <w:sz w:val="30"/>
          <w:szCs w:val="30"/>
          <w:u w:val="none"/>
        </w:rPr>
      </w:pPr>
      <w:r w:rsidRPr="006B4705">
        <w:rPr>
          <w:sz w:val="30"/>
          <w:szCs w:val="30"/>
          <w:u w:val="none"/>
        </w:rPr>
        <w:t>五、试点专业所在学校应在学校网站设立专栏，对外公布试点专业的改革实施方案和进展情况等相关信息，加强对改革成果的宣传推广，充分发挥试点专业的示范作用。网站专栏的建设、运行和维护情况将作为中期检查和验收的内容与依据。</w:t>
      </w:r>
    </w:p>
    <w:p w:rsidR="006E5381" w:rsidRPr="006B4705" w:rsidRDefault="006E5381" w:rsidP="006E5381">
      <w:pPr>
        <w:rPr>
          <w:sz w:val="30"/>
          <w:szCs w:val="30"/>
          <w:u w:val="none"/>
        </w:rPr>
      </w:pPr>
      <w:r w:rsidRPr="006B4705">
        <w:rPr>
          <w:sz w:val="30"/>
          <w:szCs w:val="30"/>
          <w:u w:val="none"/>
        </w:rPr>
        <w:t>六、请各试点专业于2014年7月22日前，将《任务书》一式2份邮寄至辽宁省教育厅高等教育处。邮寄地址：沈阳市皇姑区崇山东路46-1号，邮编：110032。同时发送电子文档至gjc86896698@163.com，联系电话：024-86896698。</w:t>
      </w:r>
    </w:p>
    <w:p w:rsidR="006E5381" w:rsidRPr="006B4705" w:rsidRDefault="006E5381" w:rsidP="006E5381">
      <w:pPr>
        <w:rPr>
          <w:sz w:val="30"/>
          <w:szCs w:val="30"/>
          <w:u w:val="none"/>
        </w:rPr>
      </w:pPr>
      <w:r w:rsidRPr="006B4705">
        <w:rPr>
          <w:sz w:val="30"/>
          <w:szCs w:val="30"/>
          <w:u w:val="none"/>
        </w:rPr>
        <w:t> </w:t>
      </w:r>
    </w:p>
    <w:p w:rsidR="006E5381" w:rsidRPr="006B4705" w:rsidRDefault="006E5381" w:rsidP="006E5381">
      <w:pPr>
        <w:rPr>
          <w:sz w:val="30"/>
          <w:szCs w:val="30"/>
          <w:u w:val="none"/>
        </w:rPr>
      </w:pPr>
      <w:r w:rsidRPr="006B4705">
        <w:rPr>
          <w:sz w:val="30"/>
          <w:szCs w:val="30"/>
          <w:u w:val="none"/>
        </w:rPr>
        <w:t>附件：</w:t>
      </w:r>
    </w:p>
    <w:p w:rsidR="006E5381" w:rsidRPr="006B4705" w:rsidRDefault="006E5381" w:rsidP="006E5381">
      <w:pPr>
        <w:rPr>
          <w:sz w:val="30"/>
          <w:szCs w:val="30"/>
          <w:u w:val="none"/>
        </w:rPr>
      </w:pPr>
      <w:r w:rsidRPr="006B4705">
        <w:rPr>
          <w:sz w:val="30"/>
          <w:szCs w:val="30"/>
          <w:u w:val="none"/>
        </w:rPr>
        <w:t>1.</w:t>
      </w:r>
      <w:hyperlink r:id="rId6" w:history="1">
        <w:r w:rsidRPr="006B4705">
          <w:rPr>
            <w:rStyle w:val="a5"/>
            <w:sz w:val="30"/>
            <w:szCs w:val="30"/>
            <w:u w:val="none"/>
          </w:rPr>
          <w:t>2014年度辽宁省普通高等学校本科重点建设专业名单</w:t>
        </w:r>
      </w:hyperlink>
    </w:p>
    <w:p w:rsidR="006E5381" w:rsidRPr="006B4705" w:rsidRDefault="006E5381" w:rsidP="006E5381">
      <w:pPr>
        <w:rPr>
          <w:sz w:val="30"/>
          <w:szCs w:val="30"/>
          <w:u w:val="none"/>
        </w:rPr>
      </w:pPr>
      <w:r w:rsidRPr="006B4705">
        <w:rPr>
          <w:sz w:val="30"/>
          <w:szCs w:val="30"/>
          <w:u w:val="none"/>
        </w:rPr>
        <w:t>2.</w:t>
      </w:r>
      <w:hyperlink r:id="rId7" w:history="1">
        <w:r w:rsidRPr="006B4705">
          <w:rPr>
            <w:rStyle w:val="a5"/>
            <w:sz w:val="30"/>
            <w:szCs w:val="30"/>
            <w:u w:val="none"/>
          </w:rPr>
          <w:t>辽宁省普通高等学校本科综合改革试点专业建设任务书（格式）</w:t>
        </w:r>
      </w:hyperlink>
    </w:p>
    <w:p w:rsidR="006E5381" w:rsidRPr="006B4705" w:rsidRDefault="006E5381" w:rsidP="006E5381">
      <w:pPr>
        <w:rPr>
          <w:sz w:val="30"/>
          <w:szCs w:val="30"/>
          <w:u w:val="none"/>
        </w:rPr>
      </w:pPr>
      <w:r w:rsidRPr="006B4705">
        <w:rPr>
          <w:sz w:val="30"/>
          <w:szCs w:val="30"/>
          <w:u w:val="none"/>
        </w:rPr>
        <w:t>3．</w:t>
      </w:r>
      <w:hyperlink r:id="rId8" w:history="1">
        <w:r w:rsidRPr="006B4705">
          <w:rPr>
            <w:rStyle w:val="a5"/>
            <w:sz w:val="30"/>
            <w:szCs w:val="30"/>
            <w:u w:val="none"/>
          </w:rPr>
          <w:t>辽宁省普通高等学校本科工程人才培养模式改革试点专业建设任务书（格式）</w:t>
        </w:r>
      </w:hyperlink>
    </w:p>
    <w:p w:rsidR="006E5381" w:rsidRPr="006B4705" w:rsidRDefault="006E5381" w:rsidP="006E5381">
      <w:pPr>
        <w:rPr>
          <w:sz w:val="30"/>
          <w:szCs w:val="30"/>
          <w:u w:val="none"/>
        </w:rPr>
      </w:pPr>
      <w:r w:rsidRPr="006B4705">
        <w:rPr>
          <w:sz w:val="30"/>
          <w:szCs w:val="30"/>
          <w:u w:val="none"/>
        </w:rPr>
        <w:t>4.</w:t>
      </w:r>
      <w:hyperlink r:id="rId9" w:history="1">
        <w:r w:rsidRPr="006B4705">
          <w:rPr>
            <w:rStyle w:val="a5"/>
            <w:sz w:val="30"/>
            <w:szCs w:val="30"/>
            <w:u w:val="none"/>
          </w:rPr>
          <w:t>辽宁省普通高等学校本科创新创业教育改革试点专业任务书（格式）</w:t>
        </w:r>
      </w:hyperlink>
    </w:p>
    <w:p w:rsidR="006E5381" w:rsidRPr="006B4705" w:rsidRDefault="006E5381" w:rsidP="006E5381">
      <w:pPr>
        <w:rPr>
          <w:sz w:val="30"/>
          <w:szCs w:val="30"/>
          <w:u w:val="none"/>
        </w:rPr>
      </w:pPr>
      <w:r w:rsidRPr="006B4705">
        <w:rPr>
          <w:sz w:val="30"/>
          <w:szCs w:val="30"/>
          <w:u w:val="none"/>
        </w:rPr>
        <w:t> </w:t>
      </w:r>
    </w:p>
    <w:p w:rsidR="006E5381" w:rsidRPr="006B4705" w:rsidRDefault="006E5381" w:rsidP="006E5381">
      <w:pPr>
        <w:rPr>
          <w:sz w:val="30"/>
          <w:szCs w:val="30"/>
          <w:u w:val="none"/>
        </w:rPr>
      </w:pPr>
      <w:r w:rsidRPr="006B4705">
        <w:rPr>
          <w:sz w:val="30"/>
          <w:szCs w:val="30"/>
          <w:u w:val="none"/>
        </w:rPr>
        <w:t>辽宁省教育厅</w:t>
      </w:r>
    </w:p>
    <w:p w:rsidR="006E5381" w:rsidRPr="006B4705" w:rsidRDefault="006E5381" w:rsidP="006E5381">
      <w:pPr>
        <w:rPr>
          <w:sz w:val="30"/>
          <w:szCs w:val="30"/>
          <w:u w:val="none"/>
        </w:rPr>
      </w:pPr>
      <w:r w:rsidRPr="006B4705">
        <w:rPr>
          <w:sz w:val="30"/>
          <w:szCs w:val="30"/>
          <w:u w:val="none"/>
        </w:rPr>
        <w:t>2014年7月1日</w:t>
      </w:r>
    </w:p>
    <w:p w:rsidR="006305C5" w:rsidRPr="006B4705" w:rsidRDefault="006305C5">
      <w:pPr>
        <w:rPr>
          <w:sz w:val="30"/>
          <w:szCs w:val="30"/>
        </w:rPr>
      </w:pPr>
    </w:p>
    <w:sectPr w:rsidR="006305C5" w:rsidRPr="006B4705" w:rsidSect="006305C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58D0" w:rsidRDefault="005658D0" w:rsidP="006E5381">
      <w:r>
        <w:separator/>
      </w:r>
    </w:p>
  </w:endnote>
  <w:endnote w:type="continuationSeparator" w:id="0">
    <w:p w:rsidR="005658D0" w:rsidRDefault="005658D0" w:rsidP="006E5381">
      <w:r>
        <w:continuationSeparator/>
      </w:r>
    </w:p>
  </w:endnote>
</w:endnotes>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58D0" w:rsidRDefault="005658D0" w:rsidP="006E5381">
      <w:r>
        <w:separator/>
      </w:r>
    </w:p>
  </w:footnote>
  <w:footnote w:type="continuationSeparator" w:id="0">
    <w:p w:rsidR="005658D0" w:rsidRDefault="005658D0" w:rsidP="006E538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E5381"/>
    <w:rsid w:val="005658D0"/>
    <w:rsid w:val="006305C5"/>
    <w:rsid w:val="006B4705"/>
    <w:rsid w:val="006E5381"/>
    <w:rsid w:val="00B204F3"/>
    <w:rsid w:val="00B63FF7"/>
    <w:rsid w:val="00C52A28"/>
    <w:rsid w:val="00CC04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仿宋_GB2312" w:eastAsia="仿宋_GB2312" w:hAnsi="Times New Roman" w:cs="Times New Roman"/>
        <w:kern w:val="2"/>
        <w:sz w:val="36"/>
        <w:szCs w:val="32"/>
        <w:u w:val="single"/>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5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E53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E5381"/>
    <w:rPr>
      <w:sz w:val="18"/>
      <w:szCs w:val="18"/>
    </w:rPr>
  </w:style>
  <w:style w:type="paragraph" w:styleId="a4">
    <w:name w:val="footer"/>
    <w:basedOn w:val="a"/>
    <w:link w:val="Char0"/>
    <w:uiPriority w:val="99"/>
    <w:semiHidden/>
    <w:unhideWhenUsed/>
    <w:rsid w:val="006E538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E5381"/>
    <w:rPr>
      <w:sz w:val="18"/>
      <w:szCs w:val="18"/>
    </w:rPr>
  </w:style>
  <w:style w:type="character" w:styleId="a5">
    <w:name w:val="Hyperlink"/>
    <w:basedOn w:val="a0"/>
    <w:uiPriority w:val="99"/>
    <w:unhideWhenUsed/>
    <w:rsid w:val="006E538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45203492">
      <w:bodyDiv w:val="1"/>
      <w:marLeft w:val="0"/>
      <w:marRight w:val="0"/>
      <w:marTop w:val="0"/>
      <w:marBottom w:val="0"/>
      <w:divBdr>
        <w:top w:val="none" w:sz="0" w:space="0" w:color="auto"/>
        <w:left w:val="none" w:sz="0" w:space="0" w:color="auto"/>
        <w:bottom w:val="none" w:sz="0" w:space="0" w:color="auto"/>
        <w:right w:val="none" w:sz="0" w:space="0" w:color="auto"/>
      </w:divBdr>
      <w:divsChild>
        <w:div w:id="764031714">
          <w:marLeft w:val="0"/>
          <w:marRight w:val="0"/>
          <w:marTop w:val="0"/>
          <w:marBottom w:val="0"/>
          <w:divBdr>
            <w:top w:val="none" w:sz="0" w:space="0" w:color="auto"/>
            <w:left w:val="none" w:sz="0" w:space="0" w:color="auto"/>
            <w:bottom w:val="none" w:sz="0" w:space="0" w:color="auto"/>
            <w:right w:val="none" w:sz="0" w:space="0" w:color="auto"/>
          </w:divBdr>
        </w:div>
        <w:div w:id="523251110">
          <w:marLeft w:val="430"/>
          <w:marRight w:val="430"/>
          <w:marTop w:val="0"/>
          <w:marBottom w:val="1719"/>
          <w:divBdr>
            <w:top w:val="none" w:sz="0" w:space="0" w:color="auto"/>
            <w:left w:val="none" w:sz="0" w:space="0" w:color="auto"/>
            <w:bottom w:val="none" w:sz="0" w:space="0" w:color="auto"/>
            <w:right w:val="none" w:sz="0" w:space="0" w:color="auto"/>
          </w:divBdr>
        </w:div>
      </w:divsChild>
    </w:div>
    <w:div w:id="2060590782">
      <w:bodyDiv w:val="1"/>
      <w:marLeft w:val="0"/>
      <w:marRight w:val="0"/>
      <w:marTop w:val="0"/>
      <w:marBottom w:val="0"/>
      <w:divBdr>
        <w:top w:val="none" w:sz="0" w:space="0" w:color="auto"/>
        <w:left w:val="none" w:sz="0" w:space="0" w:color="auto"/>
        <w:bottom w:val="none" w:sz="0" w:space="0" w:color="auto"/>
        <w:right w:val="none" w:sz="0" w:space="0" w:color="auto"/>
      </w:divBdr>
      <w:divsChild>
        <w:div w:id="1702244741">
          <w:marLeft w:val="0"/>
          <w:marRight w:val="0"/>
          <w:marTop w:val="0"/>
          <w:marBottom w:val="0"/>
          <w:divBdr>
            <w:top w:val="none" w:sz="0" w:space="0" w:color="auto"/>
            <w:left w:val="none" w:sz="0" w:space="0" w:color="auto"/>
            <w:bottom w:val="none" w:sz="0" w:space="0" w:color="auto"/>
            <w:right w:val="none" w:sz="0" w:space="0" w:color="auto"/>
          </w:divBdr>
        </w:div>
        <w:div w:id="1157724912">
          <w:marLeft w:val="430"/>
          <w:marRight w:val="430"/>
          <w:marTop w:val="0"/>
          <w:marBottom w:val="1719"/>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pln.cn/uploadfile/2014/0701/20140701030231639.doc" TargetMode="External"/><Relationship Id="rId3" Type="http://schemas.openxmlformats.org/officeDocument/2006/relationships/webSettings" Target="webSettings.xml"/><Relationship Id="rId7" Type="http://schemas.openxmlformats.org/officeDocument/2006/relationships/hyperlink" Target="http://www.upln.cn/uploadfile/2014/0701/20140701030222911.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pln.cn/uploadfile/2014/0702/20140702020912460.xl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upln.cn/uploadfile/2014/0701/20140701030240649.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277</Words>
  <Characters>1581</Characters>
  <Application>Microsoft Office Word</Application>
  <DocSecurity>0</DocSecurity>
  <Lines>13</Lines>
  <Paragraphs>3</Paragraphs>
  <ScaleCrop>false</ScaleCrop>
  <Company>jwc</Company>
  <LinksUpToDate>false</LinksUpToDate>
  <CharactersWithSpaces>1855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周贺</dc:creator>
  <cp:keywords/>
  <dc:description/>
  <cp:lastModifiedBy>周贺</cp:lastModifiedBy>
  <cp:revision>5</cp:revision>
  <dcterms:created xsi:type="dcterms:W3CDTF">2015-05-14T01:14:00Z</dcterms:created>
  <dcterms:modified xsi:type="dcterms:W3CDTF">2015-05-14T01:35:00Z</dcterms:modified>
</cp:coreProperties>
</file>