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FF" w:rsidRDefault="001C27FF" w:rsidP="001C27FF">
      <w:pPr>
        <w:jc w:val="center"/>
        <w:rPr>
          <w:rFonts w:ascii="黑体" w:eastAsia="黑体" w:hAnsi="黑体"/>
          <w:kern w:val="36"/>
          <w:sz w:val="32"/>
          <w:szCs w:val="32"/>
        </w:rPr>
      </w:pPr>
      <w:r w:rsidRPr="001C27FF">
        <w:rPr>
          <w:rFonts w:ascii="黑体" w:eastAsia="黑体" w:hAnsi="黑体"/>
          <w:kern w:val="36"/>
          <w:sz w:val="32"/>
          <w:szCs w:val="32"/>
        </w:rPr>
        <w:t>关于</w:t>
      </w:r>
      <w:r w:rsidR="00B32E24">
        <w:rPr>
          <w:rFonts w:ascii="黑体" w:eastAsia="黑体" w:hAnsi="黑体" w:hint="eastAsia"/>
          <w:kern w:val="36"/>
          <w:sz w:val="32"/>
          <w:szCs w:val="32"/>
        </w:rPr>
        <w:t>做好</w:t>
      </w:r>
      <w:r w:rsidRPr="001C27FF">
        <w:rPr>
          <w:rFonts w:ascii="黑体" w:eastAsia="黑体" w:hAnsi="黑体"/>
          <w:kern w:val="36"/>
          <w:sz w:val="32"/>
          <w:szCs w:val="32"/>
        </w:rPr>
        <w:t>辽宁省第二届大学生创新创业年会</w:t>
      </w:r>
    </w:p>
    <w:p w:rsidR="001C27FF" w:rsidRPr="001C27FF" w:rsidRDefault="001C27FF" w:rsidP="001C27FF">
      <w:pPr>
        <w:jc w:val="center"/>
        <w:rPr>
          <w:rFonts w:ascii="黑体" w:eastAsia="黑体" w:hAnsi="黑体"/>
          <w:kern w:val="36"/>
          <w:sz w:val="32"/>
          <w:szCs w:val="32"/>
        </w:rPr>
      </w:pPr>
      <w:r w:rsidRPr="001C27FF">
        <w:rPr>
          <w:rFonts w:ascii="黑体" w:eastAsia="黑体" w:hAnsi="黑体"/>
          <w:kern w:val="36"/>
          <w:sz w:val="32"/>
          <w:szCs w:val="32"/>
        </w:rPr>
        <w:t>准备工作的通知</w:t>
      </w:r>
    </w:p>
    <w:p w:rsidR="001C27FF" w:rsidRPr="00601000" w:rsidRDefault="001C27FF" w:rsidP="001C27FF">
      <w:pPr>
        <w:rPr>
          <w:rFonts w:ascii="仿宋_GB2312" w:eastAsia="仿宋_GB2312" w:hAnsi="黑体"/>
          <w:b/>
          <w:color w:val="000000"/>
          <w:kern w:val="0"/>
          <w:sz w:val="30"/>
          <w:szCs w:val="30"/>
        </w:rPr>
      </w:pPr>
      <w:r w:rsidRPr="00601000">
        <w:rPr>
          <w:rFonts w:ascii="仿宋_GB2312" w:eastAsia="仿宋_GB2312" w:hAnsi="黑体" w:hint="eastAsia"/>
          <w:b/>
          <w:color w:val="000000"/>
          <w:kern w:val="0"/>
          <w:sz w:val="30"/>
          <w:szCs w:val="30"/>
        </w:rPr>
        <w:t>各学院：</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根据《</w:t>
      </w:r>
      <w:r w:rsidRPr="001C27FF">
        <w:rPr>
          <w:rFonts w:ascii="仿宋_GB2312" w:eastAsia="仿宋_GB2312" w:hint="eastAsia"/>
          <w:kern w:val="36"/>
          <w:sz w:val="30"/>
          <w:szCs w:val="30"/>
        </w:rPr>
        <w:t>辽宁省教育厅办公室关于做好辽宁省第二届大学生创新创业年会准备工作的通知》</w:t>
      </w:r>
      <w:r w:rsidR="001A6060">
        <w:rPr>
          <w:rFonts w:ascii="仿宋_GB2312" w:eastAsia="仿宋_GB2312" w:hint="eastAsia"/>
          <w:kern w:val="36"/>
          <w:sz w:val="30"/>
          <w:szCs w:val="30"/>
        </w:rPr>
        <w:t>（</w:t>
      </w:r>
      <w:r w:rsidR="001A6060" w:rsidRPr="001A6060">
        <w:rPr>
          <w:rFonts w:ascii="仿宋_GB2312" w:eastAsia="仿宋_GB2312" w:hint="eastAsia"/>
          <w:kern w:val="36"/>
          <w:sz w:val="30"/>
          <w:szCs w:val="30"/>
        </w:rPr>
        <w:t>辽教办[2015]33号</w:t>
      </w:r>
      <w:r w:rsidR="001A6060">
        <w:rPr>
          <w:rFonts w:ascii="仿宋_GB2312" w:eastAsia="仿宋_GB2312" w:hint="eastAsia"/>
          <w:kern w:val="36"/>
          <w:sz w:val="30"/>
          <w:szCs w:val="30"/>
        </w:rPr>
        <w:t>）的</w:t>
      </w:r>
      <w:r w:rsidRPr="001C27FF">
        <w:rPr>
          <w:rFonts w:ascii="仿宋_GB2312" w:eastAsia="仿宋_GB2312" w:hint="eastAsia"/>
          <w:kern w:val="36"/>
          <w:sz w:val="30"/>
          <w:szCs w:val="30"/>
        </w:rPr>
        <w:t>要求，</w:t>
      </w:r>
      <w:r w:rsidRPr="001C27FF">
        <w:rPr>
          <w:rFonts w:ascii="仿宋_GB2312" w:eastAsia="仿宋_GB2312" w:hint="eastAsia"/>
          <w:color w:val="000000"/>
          <w:kern w:val="0"/>
          <w:sz w:val="30"/>
          <w:szCs w:val="30"/>
        </w:rPr>
        <w:t>我校拟参加辽宁省第二届大学生创新创业年会，请各学院积极报名并认真做好准备工作</w:t>
      </w:r>
      <w:r w:rsidR="009050CA">
        <w:rPr>
          <w:rFonts w:ascii="仿宋_GB2312" w:eastAsia="仿宋_GB2312" w:hint="eastAsia"/>
          <w:color w:val="000000"/>
          <w:kern w:val="0"/>
          <w:sz w:val="30"/>
          <w:szCs w:val="30"/>
        </w:rPr>
        <w:t>。</w:t>
      </w:r>
      <w:r w:rsidRPr="001C27FF">
        <w:rPr>
          <w:rFonts w:ascii="仿宋_GB2312" w:eastAsia="仿宋_GB2312" w:hint="eastAsia"/>
          <w:color w:val="000000"/>
          <w:kern w:val="0"/>
          <w:sz w:val="30"/>
          <w:szCs w:val="30"/>
        </w:rPr>
        <w:t>具体通知如下：</w:t>
      </w:r>
    </w:p>
    <w:p w:rsidR="00F336EA" w:rsidRDefault="00027C74" w:rsidP="00F336EA">
      <w:pPr>
        <w:ind w:firstLineChars="200" w:firstLine="602"/>
        <w:rPr>
          <w:rFonts w:ascii="仿宋_GB2312" w:eastAsia="仿宋_GB2312" w:hAnsi="黑体"/>
          <w:b/>
          <w:color w:val="000000"/>
          <w:kern w:val="0"/>
          <w:sz w:val="30"/>
          <w:szCs w:val="30"/>
        </w:rPr>
      </w:pPr>
      <w:r w:rsidRPr="009E3E46">
        <w:rPr>
          <w:rFonts w:ascii="仿宋_GB2312" w:eastAsia="仿宋_GB2312" w:hAnsi="黑体" w:hint="eastAsia"/>
          <w:b/>
          <w:color w:val="000000"/>
          <w:kern w:val="0"/>
          <w:sz w:val="30"/>
          <w:szCs w:val="30"/>
        </w:rPr>
        <w:t>一、参会</w:t>
      </w:r>
      <w:r w:rsidR="00F336EA">
        <w:rPr>
          <w:rFonts w:ascii="仿宋_GB2312" w:eastAsia="仿宋_GB2312" w:hAnsi="黑体" w:hint="eastAsia"/>
          <w:b/>
          <w:color w:val="000000"/>
          <w:kern w:val="0"/>
          <w:sz w:val="30"/>
          <w:szCs w:val="30"/>
        </w:rPr>
        <w:t>项目来源</w:t>
      </w:r>
    </w:p>
    <w:p w:rsidR="00027C74" w:rsidRDefault="00027C74" w:rsidP="00F336EA">
      <w:pPr>
        <w:ind w:firstLineChars="200" w:firstLine="600"/>
        <w:rPr>
          <w:rFonts w:ascii="黑体" w:eastAsia="黑体" w:hAnsi="黑体"/>
          <w:color w:val="000000"/>
          <w:kern w:val="0"/>
          <w:sz w:val="30"/>
          <w:szCs w:val="30"/>
        </w:rPr>
      </w:pPr>
      <w:r>
        <w:rPr>
          <w:rFonts w:ascii="仿宋_GB2312" w:eastAsia="仿宋_GB2312" w:hint="eastAsia"/>
          <w:color w:val="000000"/>
          <w:kern w:val="0"/>
          <w:sz w:val="30"/>
          <w:szCs w:val="30"/>
        </w:rPr>
        <w:t>2014年大学生创新创业训练计划项目均可参加。</w:t>
      </w:r>
    </w:p>
    <w:p w:rsidR="001C27FF" w:rsidRPr="009E3E46" w:rsidRDefault="00027C74" w:rsidP="00701D01">
      <w:pPr>
        <w:ind w:firstLineChars="200" w:firstLine="602"/>
        <w:rPr>
          <w:rFonts w:ascii="仿宋_GB2312" w:eastAsia="仿宋_GB2312" w:hAnsi="黑体"/>
          <w:b/>
          <w:color w:val="000000"/>
          <w:kern w:val="0"/>
          <w:sz w:val="30"/>
          <w:szCs w:val="30"/>
        </w:rPr>
      </w:pPr>
      <w:r w:rsidRPr="009E3E46">
        <w:rPr>
          <w:rFonts w:ascii="仿宋_GB2312" w:eastAsia="仿宋_GB2312" w:hAnsi="黑体" w:hint="eastAsia"/>
          <w:b/>
          <w:color w:val="000000"/>
          <w:kern w:val="0"/>
          <w:sz w:val="30"/>
          <w:szCs w:val="30"/>
        </w:rPr>
        <w:t>二</w:t>
      </w:r>
      <w:r w:rsidR="001C27FF" w:rsidRPr="009E3E46">
        <w:rPr>
          <w:rFonts w:ascii="仿宋_GB2312" w:eastAsia="仿宋_GB2312" w:hAnsi="黑体" w:hint="eastAsia"/>
          <w:b/>
          <w:color w:val="000000"/>
          <w:kern w:val="0"/>
          <w:sz w:val="30"/>
          <w:szCs w:val="30"/>
        </w:rPr>
        <w:t>、年会主要内容</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1.大学生创新学术论坛：择优遴选参加大学生创新创业训练计划中创新训练项目的学生做学术报告，交流学术论文。</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2.大学生创新创业项目成果展示：择优遴选大学生创新创业训练计划项目中创新训练项目、创业训练项目和创业实践项目，以展板和实物作品演示的形式，交流项目研究成果。</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3.大学生创业直通车：择优遴选大学生创新创业训练计划中创业训练项目和创业实践项目，进行项目推介、宣传和交流。</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4.大学生创意作品展示：择优遴选建筑类、艺术设计类专业大学生创意和设计成果作品，以实物的形式展示、交流。</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5.高校创新创业计划工作交流会：研讨和交流创新创业教育工作经验。</w:t>
      </w:r>
    </w:p>
    <w:p w:rsidR="001C27FF" w:rsidRPr="009E3E46" w:rsidRDefault="00027C74" w:rsidP="00701D01">
      <w:pPr>
        <w:ind w:firstLineChars="200" w:firstLine="602"/>
        <w:rPr>
          <w:rFonts w:ascii="仿宋_GB2312" w:eastAsia="仿宋_GB2312" w:hAnsi="黑体"/>
          <w:b/>
          <w:color w:val="000000"/>
          <w:kern w:val="0"/>
          <w:sz w:val="30"/>
          <w:szCs w:val="30"/>
        </w:rPr>
      </w:pPr>
      <w:r w:rsidRPr="009E3E46">
        <w:rPr>
          <w:rFonts w:ascii="仿宋_GB2312" w:eastAsia="仿宋_GB2312" w:hAnsi="黑体" w:hint="eastAsia"/>
          <w:b/>
          <w:color w:val="000000"/>
          <w:kern w:val="0"/>
          <w:sz w:val="30"/>
          <w:szCs w:val="30"/>
        </w:rPr>
        <w:t>三</w:t>
      </w:r>
      <w:r w:rsidR="001C27FF" w:rsidRPr="009E3E46">
        <w:rPr>
          <w:rFonts w:ascii="仿宋_GB2312" w:eastAsia="仿宋_GB2312" w:hAnsi="黑体" w:hint="eastAsia"/>
          <w:b/>
          <w:color w:val="000000"/>
          <w:kern w:val="0"/>
          <w:sz w:val="30"/>
          <w:szCs w:val="30"/>
        </w:rPr>
        <w:t>、年会时间与承办单位</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lastRenderedPageBreak/>
        <w:t>1.年会时间：初步定为2015年5月下旬，具体时间另行通知。</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2.承办单位：东北大学。</w:t>
      </w:r>
    </w:p>
    <w:p w:rsidR="001C27FF" w:rsidRPr="009E3E46" w:rsidRDefault="00027C74" w:rsidP="00701D01">
      <w:pPr>
        <w:ind w:firstLineChars="200" w:firstLine="602"/>
        <w:rPr>
          <w:rFonts w:ascii="仿宋_GB2312" w:eastAsia="仿宋_GB2312" w:hAnsi="黑体"/>
          <w:b/>
          <w:color w:val="000000"/>
          <w:kern w:val="0"/>
          <w:sz w:val="30"/>
          <w:szCs w:val="30"/>
        </w:rPr>
      </w:pPr>
      <w:r w:rsidRPr="009E3E46">
        <w:rPr>
          <w:rFonts w:ascii="仿宋_GB2312" w:eastAsia="仿宋_GB2312" w:hAnsi="黑体" w:hint="eastAsia"/>
          <w:b/>
          <w:color w:val="000000"/>
          <w:kern w:val="0"/>
          <w:sz w:val="30"/>
          <w:szCs w:val="30"/>
        </w:rPr>
        <w:t>四</w:t>
      </w:r>
      <w:r w:rsidR="001C27FF" w:rsidRPr="009E3E46">
        <w:rPr>
          <w:rFonts w:ascii="仿宋_GB2312" w:eastAsia="仿宋_GB2312" w:hAnsi="黑体" w:hint="eastAsia"/>
          <w:b/>
          <w:color w:val="000000"/>
          <w:kern w:val="0"/>
          <w:sz w:val="30"/>
          <w:szCs w:val="30"/>
        </w:rPr>
        <w:t>、参会人员</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1.学生代表</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入选辽宁省第二届大学生创新创业年会的学术论文、参展项目、创业直通车项目及创意作品展示的学生代表（每篇论文限1人参会；每项参展项目、每项创业直通车项目或每项创意作品限2人参会）。</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2.教师代表</w:t>
      </w:r>
    </w:p>
    <w:p w:rsidR="001C27FF" w:rsidRPr="001C27FF" w:rsidRDefault="001C27FF" w:rsidP="00701D01">
      <w:pPr>
        <w:ind w:firstLineChars="200" w:firstLine="600"/>
        <w:rPr>
          <w:rFonts w:ascii="仿宋_GB2312" w:eastAsia="仿宋_GB2312"/>
          <w:color w:val="000000"/>
          <w:kern w:val="0"/>
          <w:sz w:val="30"/>
          <w:szCs w:val="30"/>
        </w:rPr>
      </w:pPr>
      <w:r w:rsidRPr="001C27FF">
        <w:rPr>
          <w:rFonts w:ascii="仿宋_GB2312" w:eastAsia="仿宋_GB2312" w:hint="eastAsia"/>
          <w:color w:val="000000"/>
          <w:kern w:val="0"/>
          <w:sz w:val="30"/>
          <w:szCs w:val="30"/>
        </w:rPr>
        <w:t>实施大学生创新创业训练计划的高校教师代表，每校选派1-2名教师代表参会。</w:t>
      </w:r>
    </w:p>
    <w:p w:rsidR="001C27FF" w:rsidRPr="009E3E46" w:rsidRDefault="00027C74" w:rsidP="00701D01">
      <w:pPr>
        <w:ind w:firstLineChars="200" w:firstLine="602"/>
        <w:rPr>
          <w:rFonts w:ascii="仿宋_GB2312" w:eastAsia="仿宋_GB2312" w:hAnsi="黑体"/>
          <w:b/>
          <w:color w:val="000000"/>
          <w:kern w:val="0"/>
          <w:sz w:val="30"/>
          <w:szCs w:val="30"/>
        </w:rPr>
      </w:pPr>
      <w:r w:rsidRPr="009E3E46">
        <w:rPr>
          <w:rFonts w:ascii="仿宋_GB2312" w:eastAsia="仿宋_GB2312" w:hAnsi="黑体" w:hint="eastAsia"/>
          <w:b/>
          <w:color w:val="000000"/>
          <w:kern w:val="0"/>
          <w:sz w:val="30"/>
          <w:szCs w:val="30"/>
        </w:rPr>
        <w:t>五</w:t>
      </w:r>
      <w:r w:rsidR="001C27FF" w:rsidRPr="009E3E46">
        <w:rPr>
          <w:rFonts w:ascii="仿宋_GB2312" w:eastAsia="仿宋_GB2312" w:hAnsi="黑体" w:hint="eastAsia"/>
          <w:b/>
          <w:color w:val="000000"/>
          <w:kern w:val="0"/>
          <w:sz w:val="30"/>
          <w:szCs w:val="30"/>
        </w:rPr>
        <w:t>、上报材料</w:t>
      </w:r>
    </w:p>
    <w:p w:rsidR="00F522CE" w:rsidRDefault="00F522CE" w:rsidP="00701D01">
      <w:pPr>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1.</w:t>
      </w:r>
      <w:r w:rsidR="001C27FF" w:rsidRPr="001C27FF">
        <w:rPr>
          <w:rFonts w:ascii="仿宋_GB2312" w:eastAsia="仿宋_GB2312" w:hint="eastAsia"/>
          <w:color w:val="000000"/>
          <w:kern w:val="0"/>
          <w:sz w:val="30"/>
          <w:szCs w:val="30"/>
        </w:rPr>
        <w:t>各学院</w:t>
      </w:r>
      <w:r w:rsidR="001C27FF">
        <w:rPr>
          <w:rFonts w:ascii="仿宋_GB2312" w:eastAsia="仿宋_GB2312" w:hint="eastAsia"/>
          <w:color w:val="000000"/>
          <w:kern w:val="0"/>
          <w:sz w:val="30"/>
          <w:szCs w:val="30"/>
        </w:rPr>
        <w:t>务必于</w:t>
      </w:r>
      <w:r w:rsidR="001C27FF" w:rsidRPr="001C27FF">
        <w:rPr>
          <w:rFonts w:ascii="仿宋_GB2312" w:eastAsia="仿宋_GB2312" w:hint="eastAsia"/>
          <w:color w:val="000000"/>
          <w:kern w:val="0"/>
          <w:sz w:val="30"/>
          <w:szCs w:val="30"/>
        </w:rPr>
        <w:t>于4月22日之前将推荐的学术论文、参展项目、创业直通车项目和创意作品发送至到邮箱：</w:t>
      </w:r>
      <w:hyperlink r:id="rId7" w:history="1">
        <w:r w:rsidRPr="00D21E3D">
          <w:rPr>
            <w:rStyle w:val="a5"/>
            <w:rFonts w:ascii="仿宋_GB2312" w:eastAsia="仿宋_GB2312" w:hint="eastAsia"/>
            <w:kern w:val="0"/>
            <w:sz w:val="30"/>
            <w:szCs w:val="30"/>
          </w:rPr>
          <w:t>yangyaxin@dlou.edu.cn</w:t>
        </w:r>
      </w:hyperlink>
      <w:r w:rsidR="001C27FF" w:rsidRPr="001C27FF">
        <w:rPr>
          <w:rFonts w:ascii="仿宋_GB2312" w:eastAsia="仿宋_GB2312" w:hint="eastAsia"/>
          <w:color w:val="000000"/>
          <w:kern w:val="0"/>
          <w:sz w:val="30"/>
          <w:szCs w:val="30"/>
        </w:rPr>
        <w:t>。</w:t>
      </w:r>
    </w:p>
    <w:p w:rsidR="001C27FF" w:rsidRDefault="00F522CE" w:rsidP="00701D01">
      <w:pPr>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2.</w:t>
      </w:r>
      <w:r w:rsidR="001C27FF" w:rsidRPr="001C27FF">
        <w:rPr>
          <w:rFonts w:ascii="仿宋_GB2312" w:eastAsia="仿宋_GB2312" w:hint="eastAsia"/>
          <w:color w:val="000000"/>
          <w:kern w:val="0"/>
          <w:sz w:val="30"/>
          <w:szCs w:val="30"/>
        </w:rPr>
        <w:t>学术论文、参展项目、创业直通车项目和创意作品的准备及遴选方案参见附件。</w:t>
      </w:r>
    </w:p>
    <w:p w:rsidR="005277A4" w:rsidRDefault="005277A4" w:rsidP="001C27FF">
      <w:pPr>
        <w:ind w:firstLineChars="150" w:firstLine="450"/>
        <w:rPr>
          <w:rFonts w:ascii="仿宋_GB2312" w:eastAsia="仿宋_GB2312"/>
          <w:color w:val="000000"/>
          <w:kern w:val="0"/>
          <w:sz w:val="30"/>
          <w:szCs w:val="30"/>
        </w:rPr>
      </w:pPr>
    </w:p>
    <w:p w:rsidR="001C27FF" w:rsidRPr="001C27FF" w:rsidRDefault="001A6060" w:rsidP="001C27FF">
      <w:pPr>
        <w:ind w:firstLineChars="150" w:firstLine="450"/>
        <w:rPr>
          <w:rFonts w:ascii="仿宋_GB2312" w:eastAsia="仿宋_GB2312"/>
          <w:color w:val="000000"/>
          <w:kern w:val="0"/>
          <w:sz w:val="30"/>
          <w:szCs w:val="30"/>
        </w:rPr>
      </w:pPr>
      <w:r>
        <w:rPr>
          <w:rFonts w:ascii="仿宋_GB2312" w:eastAsia="仿宋_GB2312" w:hint="eastAsia"/>
          <w:color w:val="000000"/>
          <w:kern w:val="0"/>
          <w:sz w:val="30"/>
          <w:szCs w:val="30"/>
        </w:rPr>
        <w:t>联系人：</w:t>
      </w:r>
      <w:r w:rsidR="001C27FF" w:rsidRPr="001C27FF">
        <w:rPr>
          <w:rFonts w:ascii="仿宋_GB2312" w:eastAsia="仿宋_GB2312" w:hint="eastAsia"/>
          <w:color w:val="000000"/>
          <w:kern w:val="0"/>
          <w:sz w:val="30"/>
          <w:szCs w:val="30"/>
        </w:rPr>
        <w:t>杨</w:t>
      </w:r>
      <w:r>
        <w:rPr>
          <w:rFonts w:ascii="仿宋_GB2312" w:eastAsia="仿宋_GB2312" w:hint="eastAsia"/>
          <w:color w:val="000000"/>
          <w:kern w:val="0"/>
          <w:sz w:val="30"/>
          <w:szCs w:val="30"/>
        </w:rPr>
        <w:t>雅新</w:t>
      </w:r>
      <w:r w:rsidR="001C27FF" w:rsidRPr="001C27FF">
        <w:rPr>
          <w:rFonts w:ascii="仿宋_GB2312" w:eastAsia="仿宋_GB2312" w:hint="eastAsia"/>
          <w:color w:val="000000"/>
          <w:kern w:val="0"/>
          <w:sz w:val="30"/>
          <w:szCs w:val="30"/>
        </w:rPr>
        <w:t xml:space="preserve">  电话：84762659</w:t>
      </w:r>
    </w:p>
    <w:p w:rsidR="001A6060" w:rsidRDefault="001A6060" w:rsidP="001C27FF">
      <w:pPr>
        <w:ind w:firstLineChars="150" w:firstLine="420"/>
        <w:rPr>
          <w:rFonts w:ascii="仿宋_GB2312" w:eastAsia="仿宋_GB2312"/>
          <w:color w:val="000000"/>
          <w:kern w:val="0"/>
          <w:sz w:val="28"/>
          <w:szCs w:val="28"/>
        </w:rPr>
      </w:pPr>
    </w:p>
    <w:p w:rsidR="001A6060" w:rsidRPr="00110956" w:rsidRDefault="001C27FF" w:rsidP="00110956">
      <w:pPr>
        <w:ind w:firstLineChars="150" w:firstLine="422"/>
        <w:rPr>
          <w:rFonts w:ascii="仿宋_GB2312" w:eastAsia="仿宋_GB2312"/>
          <w:b/>
          <w:color w:val="000000"/>
          <w:kern w:val="0"/>
          <w:sz w:val="28"/>
          <w:szCs w:val="28"/>
        </w:rPr>
      </w:pPr>
      <w:r w:rsidRPr="00110956">
        <w:rPr>
          <w:rFonts w:ascii="仿宋_GB2312" w:eastAsia="仿宋_GB2312" w:hint="eastAsia"/>
          <w:b/>
          <w:color w:val="000000"/>
          <w:kern w:val="0"/>
          <w:sz w:val="28"/>
          <w:szCs w:val="28"/>
        </w:rPr>
        <w:t>附件：</w:t>
      </w:r>
    </w:p>
    <w:p w:rsidR="001C27FF" w:rsidRDefault="001A6060" w:rsidP="001C27FF">
      <w:pPr>
        <w:ind w:firstLineChars="150" w:firstLine="420"/>
        <w:rPr>
          <w:rFonts w:ascii="仿宋_GB2312" w:eastAsia="仿宋_GB2312"/>
          <w:kern w:val="36"/>
          <w:sz w:val="30"/>
          <w:szCs w:val="30"/>
        </w:rPr>
      </w:pPr>
      <w:r>
        <w:rPr>
          <w:rFonts w:ascii="仿宋_GB2312" w:eastAsia="仿宋_GB2312" w:hint="eastAsia"/>
          <w:color w:val="000000"/>
          <w:kern w:val="0"/>
          <w:sz w:val="28"/>
          <w:szCs w:val="28"/>
        </w:rPr>
        <w:lastRenderedPageBreak/>
        <w:t>1.</w:t>
      </w:r>
      <w:r w:rsidRPr="001C27FF">
        <w:rPr>
          <w:rFonts w:ascii="仿宋_GB2312" w:eastAsia="仿宋_GB2312" w:hint="eastAsia"/>
          <w:kern w:val="36"/>
          <w:sz w:val="30"/>
          <w:szCs w:val="30"/>
        </w:rPr>
        <w:t>辽宁省教育厅办公室关于做好辽宁省第二届大学生创新创业年会准备工作的通知</w:t>
      </w:r>
      <w:r>
        <w:rPr>
          <w:rFonts w:ascii="仿宋_GB2312" w:eastAsia="仿宋_GB2312" w:hint="eastAsia"/>
          <w:kern w:val="36"/>
          <w:sz w:val="30"/>
          <w:szCs w:val="30"/>
        </w:rPr>
        <w:t>；</w:t>
      </w:r>
    </w:p>
    <w:p w:rsidR="00963A11" w:rsidRDefault="001A6060" w:rsidP="001C27FF">
      <w:pPr>
        <w:ind w:firstLineChars="150" w:firstLine="450"/>
        <w:rPr>
          <w:rFonts w:ascii="仿宋_GB2312" w:eastAsia="仿宋_GB2312"/>
          <w:kern w:val="36"/>
          <w:sz w:val="30"/>
          <w:szCs w:val="30"/>
        </w:rPr>
      </w:pPr>
      <w:r>
        <w:rPr>
          <w:rFonts w:ascii="仿宋_GB2312" w:eastAsia="仿宋_GB2312" w:hint="eastAsia"/>
          <w:kern w:val="36"/>
          <w:sz w:val="30"/>
          <w:szCs w:val="30"/>
        </w:rPr>
        <w:t>2.</w:t>
      </w:r>
      <w:r w:rsidRPr="001A6060">
        <w:rPr>
          <w:rFonts w:ascii="仿宋_GB2312" w:eastAsia="仿宋_GB2312" w:hint="eastAsia"/>
          <w:kern w:val="36"/>
          <w:sz w:val="30"/>
          <w:szCs w:val="30"/>
        </w:rPr>
        <w:t>辽宁省第二届大学生创新创业年会学术论文、参展项目、创业直通车项目和创意作品准备及遴选方案</w:t>
      </w:r>
      <w:r>
        <w:rPr>
          <w:rFonts w:ascii="仿宋_GB2312" w:eastAsia="仿宋_GB2312" w:hint="eastAsia"/>
          <w:kern w:val="36"/>
          <w:sz w:val="30"/>
          <w:szCs w:val="30"/>
        </w:rPr>
        <w:t>。</w:t>
      </w:r>
    </w:p>
    <w:p w:rsidR="001A6060" w:rsidRDefault="001A6060" w:rsidP="001C27FF">
      <w:pPr>
        <w:ind w:firstLineChars="150" w:firstLine="450"/>
        <w:rPr>
          <w:rFonts w:ascii="仿宋_GB2312" w:eastAsia="仿宋_GB2312"/>
          <w:kern w:val="36"/>
          <w:sz w:val="30"/>
          <w:szCs w:val="30"/>
        </w:rPr>
      </w:pPr>
    </w:p>
    <w:p w:rsidR="001A6060" w:rsidRDefault="001A6060" w:rsidP="001C27FF">
      <w:pPr>
        <w:ind w:firstLineChars="150" w:firstLine="450"/>
        <w:rPr>
          <w:rFonts w:ascii="仿宋_GB2312" w:eastAsia="仿宋_GB2312"/>
          <w:kern w:val="36"/>
          <w:sz w:val="30"/>
          <w:szCs w:val="30"/>
        </w:rPr>
      </w:pPr>
    </w:p>
    <w:p w:rsidR="001A6060" w:rsidRDefault="001A6060" w:rsidP="001C27FF">
      <w:pPr>
        <w:ind w:firstLineChars="150" w:firstLine="450"/>
        <w:rPr>
          <w:rFonts w:ascii="仿宋_GB2312" w:eastAsia="仿宋_GB2312"/>
          <w:kern w:val="36"/>
          <w:sz w:val="30"/>
          <w:szCs w:val="30"/>
        </w:rPr>
      </w:pPr>
    </w:p>
    <w:p w:rsidR="001A6060" w:rsidRDefault="001A6060" w:rsidP="001A6060">
      <w:pPr>
        <w:ind w:leftChars="2300" w:left="4830" w:firstLineChars="150" w:firstLine="450"/>
        <w:rPr>
          <w:rFonts w:ascii="仿宋_GB2312" w:eastAsia="仿宋_GB2312"/>
          <w:kern w:val="36"/>
          <w:sz w:val="30"/>
          <w:szCs w:val="30"/>
        </w:rPr>
      </w:pPr>
      <w:r>
        <w:rPr>
          <w:rFonts w:ascii="仿宋_GB2312" w:eastAsia="仿宋_GB2312" w:hint="eastAsia"/>
          <w:kern w:val="36"/>
          <w:sz w:val="30"/>
          <w:szCs w:val="30"/>
        </w:rPr>
        <w:t>教务处</w:t>
      </w:r>
    </w:p>
    <w:p w:rsidR="001A6060" w:rsidRPr="001C27FF" w:rsidRDefault="001A6060" w:rsidP="001A6060">
      <w:pPr>
        <w:ind w:leftChars="2000" w:left="4200" w:firstLineChars="150" w:firstLine="450"/>
        <w:rPr>
          <w:rFonts w:ascii="仿宋_GB2312" w:eastAsia="仿宋_GB2312"/>
          <w:sz w:val="30"/>
          <w:szCs w:val="30"/>
        </w:rPr>
      </w:pPr>
      <w:r>
        <w:rPr>
          <w:rFonts w:ascii="仿宋_GB2312" w:eastAsia="仿宋_GB2312" w:hint="eastAsia"/>
          <w:kern w:val="36"/>
          <w:sz w:val="30"/>
          <w:szCs w:val="30"/>
        </w:rPr>
        <w:t>2015年4月14日</w:t>
      </w:r>
    </w:p>
    <w:sectPr w:rsidR="001A6060" w:rsidRPr="001C27FF" w:rsidSect="00963A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AF1" w:rsidRDefault="006C2AF1" w:rsidP="001A6060">
      <w:r>
        <w:separator/>
      </w:r>
    </w:p>
  </w:endnote>
  <w:endnote w:type="continuationSeparator" w:id="1">
    <w:p w:rsidR="006C2AF1" w:rsidRDefault="006C2AF1" w:rsidP="001A6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AF1" w:rsidRDefault="006C2AF1" w:rsidP="001A6060">
      <w:r>
        <w:separator/>
      </w:r>
    </w:p>
  </w:footnote>
  <w:footnote w:type="continuationSeparator" w:id="1">
    <w:p w:rsidR="006C2AF1" w:rsidRDefault="006C2AF1" w:rsidP="001A60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27FF"/>
    <w:rsid w:val="00027C74"/>
    <w:rsid w:val="00035A15"/>
    <w:rsid w:val="0009469A"/>
    <w:rsid w:val="00110956"/>
    <w:rsid w:val="00182634"/>
    <w:rsid w:val="001A6060"/>
    <w:rsid w:val="001C27FF"/>
    <w:rsid w:val="005277A4"/>
    <w:rsid w:val="00601000"/>
    <w:rsid w:val="006C2AF1"/>
    <w:rsid w:val="00701D01"/>
    <w:rsid w:val="00727416"/>
    <w:rsid w:val="00733349"/>
    <w:rsid w:val="0087502F"/>
    <w:rsid w:val="009050CA"/>
    <w:rsid w:val="00927D71"/>
    <w:rsid w:val="00963A11"/>
    <w:rsid w:val="0099106C"/>
    <w:rsid w:val="009E3E46"/>
    <w:rsid w:val="00B32E24"/>
    <w:rsid w:val="00DD6105"/>
    <w:rsid w:val="00F336EA"/>
    <w:rsid w:val="00F522CE"/>
    <w:rsid w:val="00F66E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6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6060"/>
    <w:rPr>
      <w:sz w:val="18"/>
      <w:szCs w:val="18"/>
    </w:rPr>
  </w:style>
  <w:style w:type="paragraph" w:styleId="a4">
    <w:name w:val="footer"/>
    <w:basedOn w:val="a"/>
    <w:link w:val="Char0"/>
    <w:uiPriority w:val="99"/>
    <w:semiHidden/>
    <w:unhideWhenUsed/>
    <w:rsid w:val="001A60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6060"/>
    <w:rPr>
      <w:sz w:val="18"/>
      <w:szCs w:val="18"/>
    </w:rPr>
  </w:style>
  <w:style w:type="character" w:styleId="a5">
    <w:name w:val="Hyperlink"/>
    <w:basedOn w:val="a0"/>
    <w:uiPriority w:val="99"/>
    <w:unhideWhenUsed/>
    <w:rsid w:val="00F522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gyaxin@dlo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2B7B-2746-4F0A-8D59-28EE32B2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刘宪杰</dc:creator>
  <cp:lastModifiedBy>lenovo</cp:lastModifiedBy>
  <cp:revision>15</cp:revision>
  <cp:lastPrinted>2015-04-20T05:49:00Z</cp:lastPrinted>
  <dcterms:created xsi:type="dcterms:W3CDTF">2015-04-14T02:26:00Z</dcterms:created>
  <dcterms:modified xsi:type="dcterms:W3CDTF">2015-04-20T05:51:00Z</dcterms:modified>
</cp:coreProperties>
</file>