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81" w:rsidRPr="00FC79D2" w:rsidRDefault="00FC79D2" w:rsidP="00FC79D2">
      <w:pPr>
        <w:spacing w:line="480" w:lineRule="auto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FC79D2">
        <w:rPr>
          <w:rFonts w:ascii="方正小标宋简体" w:eastAsia="方正小标宋简体" w:hAnsi="黑体" w:hint="eastAsia"/>
          <w:b/>
          <w:sz w:val="36"/>
          <w:szCs w:val="36"/>
        </w:rPr>
        <w:t>2014年度校级本科重点支持专业</w:t>
      </w:r>
      <w:r w:rsidR="00F31A81" w:rsidRPr="00FC79D2">
        <w:rPr>
          <w:rFonts w:ascii="方正小标宋简体" w:eastAsia="方正小标宋简体" w:hAnsi="黑体" w:hint="eastAsia"/>
          <w:b/>
          <w:sz w:val="36"/>
          <w:szCs w:val="36"/>
        </w:rPr>
        <w:t>建设总结</w:t>
      </w:r>
      <w:r w:rsidR="00D252CD" w:rsidRPr="00FC79D2">
        <w:rPr>
          <w:rFonts w:ascii="方正小标宋简体" w:eastAsia="方正小标宋简体" w:hAnsi="黑体" w:hint="eastAsia"/>
          <w:b/>
          <w:sz w:val="36"/>
          <w:szCs w:val="36"/>
        </w:rPr>
        <w:t>报告</w:t>
      </w:r>
      <w:r>
        <w:rPr>
          <w:rFonts w:ascii="方正小标宋简体" w:eastAsia="方正小标宋简体" w:hAnsi="黑体" w:hint="eastAsia"/>
          <w:b/>
          <w:sz w:val="36"/>
          <w:szCs w:val="36"/>
        </w:rPr>
        <w:t>（模板）</w:t>
      </w:r>
    </w:p>
    <w:p w:rsidR="00727717" w:rsidRDefault="00FC79D2" w:rsidP="00DA6EEA">
      <w:pPr>
        <w:snapToGrid w:val="0"/>
        <w:spacing w:beforeLines="100" w:line="243" w:lineRule="atLeast"/>
        <w:jc w:val="center"/>
      </w:pPr>
      <w:r>
        <w:rPr>
          <w:rFonts w:eastAsia="楷体_GB2312" w:hint="eastAsia"/>
          <w:b/>
        </w:rPr>
        <w:t>专业名称：</w:t>
      </w:r>
      <w:r>
        <w:rPr>
          <w:rFonts w:hint="eastAsia"/>
        </w:rPr>
        <w:t xml:space="preserve">           </w:t>
      </w:r>
      <w:r>
        <w:rPr>
          <w:rFonts w:eastAsia="楷体_GB2312" w:hint="eastAsia"/>
          <w:b/>
        </w:rPr>
        <w:t>立项层次：</w:t>
      </w:r>
    </w:p>
    <w:p w:rsidR="00F31A81" w:rsidRDefault="00F31A81" w:rsidP="00F31A81">
      <w:pPr>
        <w:spacing w:line="360" w:lineRule="auto"/>
        <w:rPr>
          <w:sz w:val="28"/>
          <w:szCs w:val="18"/>
        </w:rPr>
      </w:pPr>
    </w:p>
    <w:p w:rsidR="001B469F" w:rsidRPr="008D284F" w:rsidRDefault="001B469F" w:rsidP="001B469F">
      <w:pPr>
        <w:rPr>
          <w:rFonts w:eastAsia="黑体"/>
          <w:sz w:val="32"/>
          <w:szCs w:val="32"/>
        </w:rPr>
      </w:pPr>
      <w:r w:rsidRPr="008D284F">
        <w:rPr>
          <w:rFonts w:eastAsia="黑体"/>
          <w:sz w:val="32"/>
          <w:szCs w:val="32"/>
        </w:rPr>
        <w:t>一、基本情况</w:t>
      </w:r>
    </w:p>
    <w:p w:rsidR="00A24337" w:rsidRPr="008D284F" w:rsidRDefault="008D284F" w:rsidP="0097761D">
      <w:pPr>
        <w:rPr>
          <w:rFonts w:ascii="楷体" w:eastAsia="楷体" w:hAnsi="楷体"/>
          <w:b/>
          <w:sz w:val="28"/>
          <w:szCs w:val="28"/>
        </w:rPr>
      </w:pPr>
      <w:r w:rsidRPr="008D284F">
        <w:rPr>
          <w:rFonts w:ascii="楷体" w:eastAsia="楷体" w:hAnsi="楷体" w:hint="eastAsia"/>
          <w:b/>
          <w:sz w:val="28"/>
          <w:szCs w:val="28"/>
        </w:rPr>
        <w:t>（简要介绍本专业</w:t>
      </w:r>
      <w:r w:rsidR="00D24251">
        <w:rPr>
          <w:rFonts w:ascii="楷体" w:eastAsia="楷体" w:hAnsi="楷体" w:hint="eastAsia"/>
          <w:b/>
          <w:sz w:val="28"/>
          <w:szCs w:val="28"/>
        </w:rPr>
        <w:t>历史沿革与概况、</w:t>
      </w:r>
      <w:r w:rsidRPr="008D284F">
        <w:rPr>
          <w:rFonts w:ascii="楷体" w:eastAsia="楷体" w:hAnsi="楷体" w:hint="eastAsia"/>
          <w:b/>
          <w:sz w:val="28"/>
          <w:szCs w:val="28"/>
        </w:rPr>
        <w:t>定位与目标、优势与特色、人才培养目标，建设整体思路</w:t>
      </w:r>
      <w:r w:rsidR="00D24251">
        <w:rPr>
          <w:rFonts w:ascii="楷体" w:eastAsia="楷体" w:hAnsi="楷体" w:hint="eastAsia"/>
          <w:b/>
          <w:sz w:val="28"/>
          <w:szCs w:val="28"/>
        </w:rPr>
        <w:t>与目标</w:t>
      </w:r>
      <w:r w:rsidRPr="008D284F">
        <w:rPr>
          <w:rFonts w:ascii="楷体" w:eastAsia="楷体" w:hAnsi="楷体" w:hint="eastAsia"/>
          <w:b/>
          <w:sz w:val="28"/>
          <w:szCs w:val="28"/>
        </w:rPr>
        <w:t>。字数</w:t>
      </w:r>
      <w:r w:rsidR="00E03120">
        <w:rPr>
          <w:rFonts w:ascii="楷体" w:eastAsia="楷体" w:hAnsi="楷体" w:hint="eastAsia"/>
          <w:b/>
          <w:sz w:val="28"/>
          <w:szCs w:val="28"/>
        </w:rPr>
        <w:t>6</w:t>
      </w:r>
      <w:r w:rsidRPr="008D284F">
        <w:rPr>
          <w:rFonts w:ascii="楷体" w:eastAsia="楷体" w:hAnsi="楷体" w:hint="eastAsia"/>
          <w:b/>
          <w:sz w:val="28"/>
          <w:szCs w:val="28"/>
        </w:rPr>
        <w:t>00-</w:t>
      </w:r>
      <w:r w:rsidR="00E03120">
        <w:rPr>
          <w:rFonts w:ascii="楷体" w:eastAsia="楷体" w:hAnsi="楷体" w:hint="eastAsia"/>
          <w:b/>
          <w:sz w:val="28"/>
          <w:szCs w:val="28"/>
        </w:rPr>
        <w:t>8</w:t>
      </w:r>
      <w:r w:rsidRPr="008D284F">
        <w:rPr>
          <w:rFonts w:ascii="楷体" w:eastAsia="楷体" w:hAnsi="楷体" w:hint="eastAsia"/>
          <w:b/>
          <w:sz w:val="28"/>
          <w:szCs w:val="28"/>
        </w:rPr>
        <w:t>00字。</w:t>
      </w:r>
      <w:r w:rsidR="0097761D">
        <w:rPr>
          <w:rFonts w:ascii="楷体" w:eastAsia="楷体" w:hAnsi="楷体" w:hint="eastAsia"/>
          <w:b/>
          <w:sz w:val="28"/>
          <w:szCs w:val="28"/>
        </w:rPr>
        <w:t>仿宋_GB2312，小三</w:t>
      </w:r>
      <w:r w:rsidRPr="008D284F">
        <w:rPr>
          <w:rFonts w:ascii="楷体" w:eastAsia="楷体" w:hAnsi="楷体" w:hint="eastAsia"/>
          <w:b/>
          <w:sz w:val="28"/>
          <w:szCs w:val="28"/>
        </w:rPr>
        <w:t>）</w:t>
      </w:r>
    </w:p>
    <w:p w:rsidR="001B469F" w:rsidRDefault="001B469F" w:rsidP="001B469F">
      <w:pPr>
        <w:rPr>
          <w:rFonts w:eastAsia="黑体"/>
        </w:rPr>
      </w:pPr>
    </w:p>
    <w:p w:rsidR="001B469F" w:rsidRPr="00C1312D" w:rsidRDefault="001B469F" w:rsidP="001B469F">
      <w:pPr>
        <w:rPr>
          <w:rFonts w:eastAsia="黑体"/>
        </w:rPr>
      </w:pPr>
      <w:r w:rsidRPr="00C1312D">
        <w:rPr>
          <w:rFonts w:eastAsia="黑体"/>
        </w:rPr>
        <w:t>二、建设</w:t>
      </w:r>
      <w:r w:rsidR="00693EDD">
        <w:rPr>
          <w:rFonts w:eastAsia="黑体" w:hint="eastAsia"/>
        </w:rPr>
        <w:t>内容与</w:t>
      </w:r>
      <w:r w:rsidRPr="00C1312D">
        <w:rPr>
          <w:rFonts w:eastAsia="黑体"/>
        </w:rPr>
        <w:t>成效</w:t>
      </w:r>
    </w:p>
    <w:p w:rsidR="0097761D" w:rsidRPr="0097761D" w:rsidRDefault="0097761D" w:rsidP="0097761D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</w:t>
      </w:r>
      <w:r w:rsidRPr="0097761D">
        <w:rPr>
          <w:rFonts w:ascii="楷体" w:eastAsia="楷体" w:hAnsi="楷体" w:hint="eastAsia"/>
          <w:b/>
          <w:sz w:val="28"/>
          <w:szCs w:val="28"/>
        </w:rPr>
        <w:t>从教师团队建设、人才培养模式改革、课程与教学资源建设、教材建设、实践教学条件建设、教学管理与教学质量保障体系建设</w:t>
      </w:r>
      <w:r w:rsidR="004E32B4">
        <w:rPr>
          <w:rFonts w:ascii="楷体" w:eastAsia="楷体" w:hAnsi="楷体" w:hint="eastAsia"/>
          <w:b/>
          <w:sz w:val="28"/>
          <w:szCs w:val="28"/>
        </w:rPr>
        <w:t>等方面，依次对建设成效进行定性和定量描述，</w:t>
      </w:r>
      <w:r w:rsidR="004E32B4" w:rsidRPr="004E32B4">
        <w:rPr>
          <w:rFonts w:ascii="楷体" w:eastAsia="楷体" w:hAnsi="楷体"/>
          <w:b/>
          <w:sz w:val="28"/>
          <w:szCs w:val="28"/>
        </w:rPr>
        <w:t>定量描述应尽量使用图表</w:t>
      </w:r>
      <w:r w:rsidR="007A5F0B">
        <w:rPr>
          <w:rFonts w:ascii="楷体" w:eastAsia="楷体" w:hAnsi="楷体" w:hint="eastAsia"/>
          <w:b/>
          <w:sz w:val="28"/>
          <w:szCs w:val="28"/>
        </w:rPr>
        <w:t>，</w:t>
      </w:r>
      <w:r w:rsidR="007767B3">
        <w:rPr>
          <w:rFonts w:ascii="楷体" w:eastAsia="楷体" w:hAnsi="楷体"/>
          <w:b/>
          <w:sz w:val="28"/>
          <w:szCs w:val="28"/>
        </w:rPr>
        <w:t>定性描述以客观事实为主，辅以必要的典型事例</w:t>
      </w:r>
      <w:r w:rsidR="007767B3">
        <w:rPr>
          <w:rFonts w:ascii="楷体" w:eastAsia="楷体" w:hAnsi="楷体" w:hint="eastAsia"/>
          <w:b/>
          <w:sz w:val="28"/>
          <w:szCs w:val="28"/>
        </w:rPr>
        <w:t>及相关图片，</w:t>
      </w:r>
      <w:r w:rsidR="00895ADD">
        <w:rPr>
          <w:rFonts w:ascii="楷体" w:eastAsia="楷体" w:hAnsi="楷体" w:hint="eastAsia"/>
          <w:b/>
          <w:sz w:val="28"/>
          <w:szCs w:val="28"/>
        </w:rPr>
        <w:t>可</w:t>
      </w:r>
      <w:r w:rsidR="004E32B4" w:rsidRPr="004E32B4">
        <w:rPr>
          <w:rFonts w:ascii="楷体" w:eastAsia="楷体" w:hAnsi="楷体"/>
          <w:b/>
          <w:sz w:val="28"/>
          <w:szCs w:val="28"/>
        </w:rPr>
        <w:t>对达到的水平、形成的特色等进行适度描述。</w:t>
      </w:r>
      <w:r w:rsidR="00DA6EEA">
        <w:rPr>
          <w:rFonts w:ascii="楷体" w:eastAsia="楷体" w:hAnsi="楷体" w:hint="eastAsia"/>
          <w:b/>
          <w:sz w:val="28"/>
          <w:szCs w:val="28"/>
        </w:rPr>
        <w:t>另，图片请尽量保存原始大小，或以打包文件附件于后。</w:t>
      </w:r>
      <w:r w:rsidR="004E32B4" w:rsidRPr="004E32B4">
        <w:rPr>
          <w:rFonts w:ascii="楷体" w:eastAsia="楷体" w:hAnsi="楷体"/>
          <w:b/>
          <w:sz w:val="28"/>
          <w:szCs w:val="28"/>
        </w:rPr>
        <w:t>字数</w:t>
      </w:r>
      <w:r w:rsidR="004E32B4" w:rsidRPr="004E32B4">
        <w:rPr>
          <w:rFonts w:ascii="楷体" w:eastAsia="楷体" w:hAnsi="楷体" w:hint="eastAsia"/>
          <w:b/>
          <w:sz w:val="28"/>
          <w:szCs w:val="28"/>
        </w:rPr>
        <w:t>3</w:t>
      </w:r>
      <w:r w:rsidR="00BB1D18">
        <w:rPr>
          <w:rFonts w:ascii="楷体" w:eastAsia="楷体" w:hAnsi="楷体" w:hint="eastAsia"/>
          <w:b/>
          <w:sz w:val="28"/>
          <w:szCs w:val="28"/>
        </w:rPr>
        <w:t>5</w:t>
      </w:r>
      <w:r w:rsidR="004E32B4" w:rsidRPr="004E32B4">
        <w:rPr>
          <w:rFonts w:ascii="楷体" w:eastAsia="楷体" w:hAnsi="楷体"/>
          <w:b/>
          <w:sz w:val="28"/>
          <w:szCs w:val="28"/>
        </w:rPr>
        <w:t>00-</w:t>
      </w:r>
      <w:r w:rsidR="00BB1D18">
        <w:rPr>
          <w:rFonts w:ascii="楷体" w:eastAsia="楷体" w:hAnsi="楷体" w:hint="eastAsia"/>
          <w:b/>
          <w:sz w:val="28"/>
          <w:szCs w:val="28"/>
        </w:rPr>
        <w:t>40</w:t>
      </w:r>
      <w:r w:rsidR="004E32B4" w:rsidRPr="004E32B4">
        <w:rPr>
          <w:rFonts w:ascii="楷体" w:eastAsia="楷体" w:hAnsi="楷体"/>
          <w:b/>
          <w:sz w:val="28"/>
          <w:szCs w:val="28"/>
        </w:rPr>
        <w:t>00</w:t>
      </w:r>
      <w:r w:rsidR="004E32B4" w:rsidRPr="004E32B4">
        <w:rPr>
          <w:rFonts w:ascii="楷体" w:eastAsia="楷体" w:hAnsi="楷体" w:hint="eastAsia"/>
          <w:b/>
          <w:sz w:val="28"/>
          <w:szCs w:val="28"/>
        </w:rPr>
        <w:t>字</w:t>
      </w:r>
      <w:r w:rsidR="004E32B4" w:rsidRPr="004E32B4">
        <w:rPr>
          <w:rFonts w:ascii="楷体" w:eastAsia="楷体" w:hAnsi="楷体"/>
          <w:b/>
          <w:sz w:val="28"/>
          <w:szCs w:val="28"/>
        </w:rPr>
        <w:t>。</w:t>
      </w:r>
      <w:r w:rsidR="004E32B4">
        <w:rPr>
          <w:rFonts w:ascii="楷体" w:eastAsia="楷体" w:hAnsi="楷体" w:hint="eastAsia"/>
          <w:b/>
          <w:sz w:val="28"/>
          <w:szCs w:val="28"/>
        </w:rPr>
        <w:t>仿宋_GB2312，小三</w:t>
      </w:r>
      <w:r>
        <w:rPr>
          <w:rFonts w:ascii="楷体" w:eastAsia="楷体" w:hAnsi="楷体" w:hint="eastAsia"/>
          <w:b/>
          <w:sz w:val="28"/>
          <w:szCs w:val="28"/>
        </w:rPr>
        <w:t>）</w:t>
      </w:r>
    </w:p>
    <w:p w:rsidR="0097761D" w:rsidRDefault="0097761D" w:rsidP="001B469F">
      <w:pPr>
        <w:spacing w:line="540" w:lineRule="exact"/>
        <w:ind w:firstLineChars="200" w:firstLine="562"/>
        <w:rPr>
          <w:rFonts w:ascii="仿宋_GB2312"/>
          <w:b/>
          <w:sz w:val="28"/>
          <w:szCs w:val="28"/>
        </w:rPr>
      </w:pPr>
    </w:p>
    <w:p w:rsidR="001B469F" w:rsidRDefault="001B469F" w:rsidP="001B469F">
      <w:pPr>
        <w:rPr>
          <w:rFonts w:eastAsia="黑体"/>
        </w:rPr>
      </w:pPr>
      <w:r w:rsidRPr="00C1312D">
        <w:rPr>
          <w:rFonts w:eastAsia="黑体"/>
        </w:rPr>
        <w:t>三、</w:t>
      </w:r>
      <w:r w:rsidR="009304D3">
        <w:rPr>
          <w:rFonts w:eastAsia="黑体" w:hint="eastAsia"/>
        </w:rPr>
        <w:t>贡献与示范</w:t>
      </w:r>
    </w:p>
    <w:p w:rsidR="007C6AE4" w:rsidRPr="0097761D" w:rsidRDefault="007C6AE4" w:rsidP="007C6AE4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（简要阐述本专业对区域经济社会发展的贡献及对其他</w:t>
      </w:r>
      <w:r w:rsidR="00BB76AB">
        <w:rPr>
          <w:rFonts w:ascii="楷体" w:eastAsia="楷体" w:hAnsi="楷体" w:hint="eastAsia"/>
          <w:b/>
          <w:sz w:val="28"/>
          <w:szCs w:val="28"/>
        </w:rPr>
        <w:t>地区和学校进行示范、带动和辐射作用与成效。</w:t>
      </w:r>
      <w:r w:rsidRPr="004E32B4">
        <w:rPr>
          <w:rFonts w:ascii="楷体" w:eastAsia="楷体" w:hAnsi="楷体"/>
          <w:b/>
          <w:sz w:val="28"/>
          <w:szCs w:val="28"/>
        </w:rPr>
        <w:t>字数</w:t>
      </w:r>
      <w:r w:rsidR="00BB76AB">
        <w:rPr>
          <w:rFonts w:ascii="楷体" w:eastAsia="楷体" w:hAnsi="楷体" w:hint="eastAsia"/>
          <w:b/>
          <w:sz w:val="28"/>
          <w:szCs w:val="28"/>
        </w:rPr>
        <w:t>600</w:t>
      </w:r>
      <w:r w:rsidRPr="004E32B4">
        <w:rPr>
          <w:rFonts w:ascii="楷体" w:eastAsia="楷体" w:hAnsi="楷体"/>
          <w:b/>
          <w:sz w:val="28"/>
          <w:szCs w:val="28"/>
        </w:rPr>
        <w:t>-</w:t>
      </w:r>
      <w:r w:rsidR="00BB76AB">
        <w:rPr>
          <w:rFonts w:ascii="楷体" w:eastAsia="楷体" w:hAnsi="楷体" w:hint="eastAsia"/>
          <w:b/>
          <w:sz w:val="28"/>
          <w:szCs w:val="28"/>
        </w:rPr>
        <w:t>8</w:t>
      </w:r>
      <w:r w:rsidRPr="004E32B4">
        <w:rPr>
          <w:rFonts w:ascii="楷体" w:eastAsia="楷体" w:hAnsi="楷体"/>
          <w:b/>
          <w:sz w:val="28"/>
          <w:szCs w:val="28"/>
        </w:rPr>
        <w:t>00</w:t>
      </w:r>
      <w:r w:rsidRPr="004E32B4">
        <w:rPr>
          <w:rFonts w:ascii="楷体" w:eastAsia="楷体" w:hAnsi="楷体" w:hint="eastAsia"/>
          <w:b/>
          <w:sz w:val="28"/>
          <w:szCs w:val="28"/>
        </w:rPr>
        <w:t>字</w:t>
      </w:r>
      <w:r w:rsidRPr="004E32B4">
        <w:rPr>
          <w:rFonts w:ascii="楷体" w:eastAsia="楷体" w:hAnsi="楷体"/>
          <w:b/>
          <w:sz w:val="28"/>
          <w:szCs w:val="28"/>
        </w:rPr>
        <w:t>。</w:t>
      </w:r>
      <w:r>
        <w:rPr>
          <w:rFonts w:ascii="楷体" w:eastAsia="楷体" w:hAnsi="楷体" w:hint="eastAsia"/>
          <w:b/>
          <w:sz w:val="28"/>
          <w:szCs w:val="28"/>
        </w:rPr>
        <w:t>仿宋_GB2312，小三）</w:t>
      </w:r>
    </w:p>
    <w:p w:rsidR="0023396E" w:rsidRDefault="0023396E" w:rsidP="001B469F">
      <w:pPr>
        <w:snapToGrid w:val="0"/>
        <w:spacing w:line="540" w:lineRule="exact"/>
        <w:ind w:firstLineChars="200" w:firstLine="562"/>
        <w:rPr>
          <w:rFonts w:ascii="仿宋_GB2312"/>
          <w:b/>
          <w:sz w:val="28"/>
          <w:szCs w:val="28"/>
        </w:rPr>
      </w:pPr>
    </w:p>
    <w:p w:rsidR="001B469F" w:rsidRDefault="001B469F" w:rsidP="001B469F">
      <w:pPr>
        <w:rPr>
          <w:rFonts w:eastAsia="黑体"/>
        </w:rPr>
      </w:pPr>
      <w:r w:rsidRPr="00C1312D">
        <w:rPr>
          <w:rFonts w:eastAsia="黑体"/>
        </w:rPr>
        <w:t>四、</w:t>
      </w:r>
      <w:r w:rsidR="006471BC" w:rsidRPr="00C1312D">
        <w:rPr>
          <w:rFonts w:eastAsia="黑体"/>
        </w:rPr>
        <w:t>问题</w:t>
      </w:r>
      <w:r w:rsidR="007C6AE4">
        <w:rPr>
          <w:rFonts w:eastAsia="黑体" w:hint="eastAsia"/>
        </w:rPr>
        <w:t>与</w:t>
      </w:r>
      <w:r w:rsidR="007C6AE4">
        <w:rPr>
          <w:rFonts w:eastAsia="黑体"/>
        </w:rPr>
        <w:t>改进</w:t>
      </w:r>
      <w:r w:rsidRPr="00C1312D">
        <w:rPr>
          <w:rFonts w:eastAsia="黑体"/>
        </w:rPr>
        <w:t>计划</w:t>
      </w:r>
    </w:p>
    <w:p w:rsidR="00BB76AB" w:rsidRPr="0097761D" w:rsidRDefault="00BB76AB" w:rsidP="00BB76AB">
      <w:pPr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（</w:t>
      </w:r>
      <w:r w:rsidR="00BD5151" w:rsidRPr="00BD5151">
        <w:rPr>
          <w:rFonts w:ascii="楷体" w:eastAsia="楷体" w:hAnsi="楷体"/>
          <w:b/>
          <w:sz w:val="28"/>
          <w:szCs w:val="28"/>
        </w:rPr>
        <w:t>实事求是地梳理本</w:t>
      </w:r>
      <w:r w:rsidR="00BD5151" w:rsidRPr="00BD5151">
        <w:rPr>
          <w:rFonts w:ascii="楷体" w:eastAsia="楷体" w:hAnsi="楷体" w:hint="eastAsia"/>
          <w:b/>
          <w:sz w:val="28"/>
          <w:szCs w:val="28"/>
        </w:rPr>
        <w:t>专业</w:t>
      </w:r>
      <w:r w:rsidR="00BD5151" w:rsidRPr="00BD5151">
        <w:rPr>
          <w:rFonts w:ascii="楷体" w:eastAsia="楷体" w:hAnsi="楷体"/>
          <w:b/>
          <w:sz w:val="28"/>
          <w:szCs w:val="28"/>
        </w:rPr>
        <w:t>建设中存在的问题，</w:t>
      </w:r>
      <w:r w:rsidR="00BD5151" w:rsidRPr="00BD5151">
        <w:rPr>
          <w:rFonts w:ascii="楷体" w:eastAsia="楷体" w:hAnsi="楷体" w:hint="eastAsia"/>
          <w:b/>
          <w:sz w:val="28"/>
          <w:szCs w:val="28"/>
        </w:rPr>
        <w:t>并</w:t>
      </w:r>
      <w:r w:rsidR="00BD5151" w:rsidRPr="00BD5151">
        <w:rPr>
          <w:rFonts w:ascii="楷体" w:eastAsia="楷体" w:hAnsi="楷体"/>
          <w:b/>
          <w:sz w:val="28"/>
          <w:szCs w:val="28"/>
        </w:rPr>
        <w:t>针对存在问题提出本改进计划及具体措施。</w:t>
      </w:r>
      <w:r w:rsidRPr="004E32B4">
        <w:rPr>
          <w:rFonts w:ascii="楷体" w:eastAsia="楷体" w:hAnsi="楷体"/>
          <w:b/>
          <w:sz w:val="28"/>
          <w:szCs w:val="28"/>
        </w:rPr>
        <w:t>字数</w:t>
      </w:r>
      <w:r>
        <w:rPr>
          <w:rFonts w:ascii="楷体" w:eastAsia="楷体" w:hAnsi="楷体" w:hint="eastAsia"/>
          <w:b/>
          <w:sz w:val="28"/>
          <w:szCs w:val="28"/>
        </w:rPr>
        <w:t>600</w:t>
      </w:r>
      <w:r w:rsidRPr="004E32B4">
        <w:rPr>
          <w:rFonts w:ascii="楷体" w:eastAsia="楷体" w:hAnsi="楷体"/>
          <w:b/>
          <w:sz w:val="28"/>
          <w:szCs w:val="28"/>
        </w:rPr>
        <w:t>-</w:t>
      </w:r>
      <w:r>
        <w:rPr>
          <w:rFonts w:ascii="楷体" w:eastAsia="楷体" w:hAnsi="楷体" w:hint="eastAsia"/>
          <w:b/>
          <w:sz w:val="28"/>
          <w:szCs w:val="28"/>
        </w:rPr>
        <w:t>8</w:t>
      </w:r>
      <w:r w:rsidRPr="004E32B4">
        <w:rPr>
          <w:rFonts w:ascii="楷体" w:eastAsia="楷体" w:hAnsi="楷体"/>
          <w:b/>
          <w:sz w:val="28"/>
          <w:szCs w:val="28"/>
        </w:rPr>
        <w:t>00</w:t>
      </w:r>
      <w:r w:rsidRPr="004E32B4">
        <w:rPr>
          <w:rFonts w:ascii="楷体" w:eastAsia="楷体" w:hAnsi="楷体" w:hint="eastAsia"/>
          <w:b/>
          <w:sz w:val="28"/>
          <w:szCs w:val="28"/>
        </w:rPr>
        <w:t>字</w:t>
      </w:r>
      <w:r w:rsidRPr="004E32B4">
        <w:rPr>
          <w:rFonts w:ascii="楷体" w:eastAsia="楷体" w:hAnsi="楷体"/>
          <w:b/>
          <w:sz w:val="28"/>
          <w:szCs w:val="28"/>
        </w:rPr>
        <w:t>。</w:t>
      </w:r>
      <w:r>
        <w:rPr>
          <w:rFonts w:ascii="楷体" w:eastAsia="楷体" w:hAnsi="楷体" w:hint="eastAsia"/>
          <w:b/>
          <w:sz w:val="28"/>
          <w:szCs w:val="28"/>
        </w:rPr>
        <w:t>仿宋_GB2312，小三）</w:t>
      </w:r>
    </w:p>
    <w:sectPr w:rsidR="00BB76AB" w:rsidRPr="0097761D" w:rsidSect="003B6B6C">
      <w:head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256" w:rsidRDefault="00A50256" w:rsidP="00727717">
      <w:r>
        <w:separator/>
      </w:r>
    </w:p>
  </w:endnote>
  <w:endnote w:type="continuationSeparator" w:id="1">
    <w:p w:rsidR="00A50256" w:rsidRDefault="00A50256" w:rsidP="0072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256" w:rsidRDefault="00A50256" w:rsidP="00727717">
      <w:r>
        <w:separator/>
      </w:r>
    </w:p>
  </w:footnote>
  <w:footnote w:type="continuationSeparator" w:id="1">
    <w:p w:rsidR="00A50256" w:rsidRDefault="00A50256" w:rsidP="00727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88A" w:rsidRPr="00C9088A" w:rsidRDefault="00C9088A" w:rsidP="00C9088A">
    <w:pPr>
      <w:pStyle w:val="a3"/>
      <w:jc w:val="left"/>
      <w:rPr>
        <w:u w:val="none"/>
      </w:rPr>
    </w:pPr>
    <w:r w:rsidRPr="00C9088A">
      <w:rPr>
        <w:noProof/>
        <w:u w:val="none"/>
      </w:rPr>
      <w:drawing>
        <wp:inline distT="0" distB="0" distL="0" distR="0">
          <wp:extent cx="1059255" cy="252033"/>
          <wp:effectExtent l="0" t="0" r="0" b="0"/>
          <wp:docPr id="2" name="图片 1" descr="F:\教研-2017.09—\04 其他业务\校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F:\教研-2017.09—\04 其他业务\校名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239" cy="252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方正小标宋简体" w:eastAsia="方正小标宋简体" w:hint="eastAsia"/>
        <w:sz w:val="21"/>
        <w:szCs w:val="21"/>
        <w:u w:val="none"/>
      </w:rPr>
      <w:t xml:space="preserve">                                      </w:t>
    </w:r>
    <w:r w:rsidRPr="00C9088A">
      <w:rPr>
        <w:rFonts w:ascii="方正小标宋简体" w:eastAsia="方正小标宋简体" w:hint="eastAsia"/>
        <w:sz w:val="21"/>
        <w:szCs w:val="21"/>
        <w:u w:val="none"/>
      </w:rPr>
      <w:t>2014年度校级本科重点支持专业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717"/>
    <w:rsid w:val="00000532"/>
    <w:rsid w:val="000022EC"/>
    <w:rsid w:val="00002AF0"/>
    <w:rsid w:val="00006C53"/>
    <w:rsid w:val="00013176"/>
    <w:rsid w:val="000265F8"/>
    <w:rsid w:val="00031076"/>
    <w:rsid w:val="000468F9"/>
    <w:rsid w:val="00076A20"/>
    <w:rsid w:val="00082374"/>
    <w:rsid w:val="00083DF1"/>
    <w:rsid w:val="0008591B"/>
    <w:rsid w:val="000B0FB9"/>
    <w:rsid w:val="000E480C"/>
    <w:rsid w:val="00111568"/>
    <w:rsid w:val="00120B9C"/>
    <w:rsid w:val="0013466D"/>
    <w:rsid w:val="0014661F"/>
    <w:rsid w:val="00154C69"/>
    <w:rsid w:val="001553EE"/>
    <w:rsid w:val="00166D50"/>
    <w:rsid w:val="00193150"/>
    <w:rsid w:val="001A1C65"/>
    <w:rsid w:val="001A2BCE"/>
    <w:rsid w:val="001A547D"/>
    <w:rsid w:val="001B469F"/>
    <w:rsid w:val="001D5F8F"/>
    <w:rsid w:val="001D74EB"/>
    <w:rsid w:val="001F751C"/>
    <w:rsid w:val="00225203"/>
    <w:rsid w:val="0023396E"/>
    <w:rsid w:val="00244A1C"/>
    <w:rsid w:val="00261269"/>
    <w:rsid w:val="00294DE5"/>
    <w:rsid w:val="00296132"/>
    <w:rsid w:val="00296E15"/>
    <w:rsid w:val="002A3F22"/>
    <w:rsid w:val="002B06E3"/>
    <w:rsid w:val="002C3B3D"/>
    <w:rsid w:val="002D3935"/>
    <w:rsid w:val="002F0601"/>
    <w:rsid w:val="00304AEE"/>
    <w:rsid w:val="00357FF3"/>
    <w:rsid w:val="003844C9"/>
    <w:rsid w:val="00385E12"/>
    <w:rsid w:val="00395B9E"/>
    <w:rsid w:val="003B6B6C"/>
    <w:rsid w:val="003E7328"/>
    <w:rsid w:val="003F3BB0"/>
    <w:rsid w:val="00403F03"/>
    <w:rsid w:val="00404A04"/>
    <w:rsid w:val="00441862"/>
    <w:rsid w:val="00471AF3"/>
    <w:rsid w:val="00477000"/>
    <w:rsid w:val="00480E47"/>
    <w:rsid w:val="00496689"/>
    <w:rsid w:val="004A3FCB"/>
    <w:rsid w:val="004E2797"/>
    <w:rsid w:val="004E32B4"/>
    <w:rsid w:val="004E6354"/>
    <w:rsid w:val="004E723C"/>
    <w:rsid w:val="00511692"/>
    <w:rsid w:val="00517509"/>
    <w:rsid w:val="00533F55"/>
    <w:rsid w:val="00544291"/>
    <w:rsid w:val="005453C9"/>
    <w:rsid w:val="005929B3"/>
    <w:rsid w:val="00596881"/>
    <w:rsid w:val="005B7824"/>
    <w:rsid w:val="005D55A7"/>
    <w:rsid w:val="005F1E65"/>
    <w:rsid w:val="006305C5"/>
    <w:rsid w:val="00632ABF"/>
    <w:rsid w:val="00645535"/>
    <w:rsid w:val="00646252"/>
    <w:rsid w:val="006471BC"/>
    <w:rsid w:val="0065137E"/>
    <w:rsid w:val="00670B01"/>
    <w:rsid w:val="0068438E"/>
    <w:rsid w:val="006902CA"/>
    <w:rsid w:val="00692099"/>
    <w:rsid w:val="00693EDD"/>
    <w:rsid w:val="006A7A8A"/>
    <w:rsid w:val="006B6DAE"/>
    <w:rsid w:val="006C14CF"/>
    <w:rsid w:val="006C24BF"/>
    <w:rsid w:val="006C75F7"/>
    <w:rsid w:val="006D5042"/>
    <w:rsid w:val="006E2AEB"/>
    <w:rsid w:val="00700F2D"/>
    <w:rsid w:val="00703964"/>
    <w:rsid w:val="00704ED6"/>
    <w:rsid w:val="00727717"/>
    <w:rsid w:val="007311C3"/>
    <w:rsid w:val="00737B34"/>
    <w:rsid w:val="00743DBE"/>
    <w:rsid w:val="00773D32"/>
    <w:rsid w:val="007767B3"/>
    <w:rsid w:val="00780DF3"/>
    <w:rsid w:val="007A0445"/>
    <w:rsid w:val="007A5F0B"/>
    <w:rsid w:val="007C2E87"/>
    <w:rsid w:val="007C6AE4"/>
    <w:rsid w:val="007D77D8"/>
    <w:rsid w:val="007F7383"/>
    <w:rsid w:val="00804E47"/>
    <w:rsid w:val="008276D0"/>
    <w:rsid w:val="00831095"/>
    <w:rsid w:val="00861704"/>
    <w:rsid w:val="0086623F"/>
    <w:rsid w:val="00866387"/>
    <w:rsid w:val="00882A5A"/>
    <w:rsid w:val="00884D0E"/>
    <w:rsid w:val="00895ADD"/>
    <w:rsid w:val="008B063E"/>
    <w:rsid w:val="008D284F"/>
    <w:rsid w:val="008D502A"/>
    <w:rsid w:val="008D6BAE"/>
    <w:rsid w:val="008E4135"/>
    <w:rsid w:val="008E46AA"/>
    <w:rsid w:val="00920A06"/>
    <w:rsid w:val="00927520"/>
    <w:rsid w:val="009304D3"/>
    <w:rsid w:val="0094105C"/>
    <w:rsid w:val="00965858"/>
    <w:rsid w:val="00970F5A"/>
    <w:rsid w:val="00974D9F"/>
    <w:rsid w:val="0097761D"/>
    <w:rsid w:val="00981A40"/>
    <w:rsid w:val="00992F5D"/>
    <w:rsid w:val="009C3B38"/>
    <w:rsid w:val="009F62FD"/>
    <w:rsid w:val="00A24337"/>
    <w:rsid w:val="00A443B0"/>
    <w:rsid w:val="00A50256"/>
    <w:rsid w:val="00A60CC6"/>
    <w:rsid w:val="00A77991"/>
    <w:rsid w:val="00A87859"/>
    <w:rsid w:val="00A9496E"/>
    <w:rsid w:val="00AA372A"/>
    <w:rsid w:val="00AA789B"/>
    <w:rsid w:val="00AB0177"/>
    <w:rsid w:val="00AB5A42"/>
    <w:rsid w:val="00AB702B"/>
    <w:rsid w:val="00AC3B0D"/>
    <w:rsid w:val="00B0370A"/>
    <w:rsid w:val="00B04B6B"/>
    <w:rsid w:val="00B04D71"/>
    <w:rsid w:val="00B13972"/>
    <w:rsid w:val="00B13A61"/>
    <w:rsid w:val="00B15D5D"/>
    <w:rsid w:val="00B175C9"/>
    <w:rsid w:val="00B17E3B"/>
    <w:rsid w:val="00B21188"/>
    <w:rsid w:val="00B24CC4"/>
    <w:rsid w:val="00B45637"/>
    <w:rsid w:val="00B471C4"/>
    <w:rsid w:val="00B5793D"/>
    <w:rsid w:val="00B71F17"/>
    <w:rsid w:val="00B81C69"/>
    <w:rsid w:val="00B92592"/>
    <w:rsid w:val="00BB1D18"/>
    <w:rsid w:val="00BB76AB"/>
    <w:rsid w:val="00BD5151"/>
    <w:rsid w:val="00BE5423"/>
    <w:rsid w:val="00C311C8"/>
    <w:rsid w:val="00C31EB0"/>
    <w:rsid w:val="00C54BF2"/>
    <w:rsid w:val="00C8108B"/>
    <w:rsid w:val="00C9088A"/>
    <w:rsid w:val="00C923E4"/>
    <w:rsid w:val="00CB5EDC"/>
    <w:rsid w:val="00CB6A0A"/>
    <w:rsid w:val="00CC04EC"/>
    <w:rsid w:val="00CD33E3"/>
    <w:rsid w:val="00CD45E1"/>
    <w:rsid w:val="00CF43F8"/>
    <w:rsid w:val="00D04263"/>
    <w:rsid w:val="00D24251"/>
    <w:rsid w:val="00D252CD"/>
    <w:rsid w:val="00D33171"/>
    <w:rsid w:val="00D37A81"/>
    <w:rsid w:val="00D5431F"/>
    <w:rsid w:val="00D55F4B"/>
    <w:rsid w:val="00D61218"/>
    <w:rsid w:val="00D666F9"/>
    <w:rsid w:val="00D81C90"/>
    <w:rsid w:val="00D91EEA"/>
    <w:rsid w:val="00DA2730"/>
    <w:rsid w:val="00DA6EEA"/>
    <w:rsid w:val="00DE584A"/>
    <w:rsid w:val="00E03120"/>
    <w:rsid w:val="00E052E6"/>
    <w:rsid w:val="00E126D0"/>
    <w:rsid w:val="00E168CB"/>
    <w:rsid w:val="00E219B0"/>
    <w:rsid w:val="00E229C0"/>
    <w:rsid w:val="00E24987"/>
    <w:rsid w:val="00E26F72"/>
    <w:rsid w:val="00E444DE"/>
    <w:rsid w:val="00E55EAB"/>
    <w:rsid w:val="00E67AEC"/>
    <w:rsid w:val="00E76BA6"/>
    <w:rsid w:val="00E811DB"/>
    <w:rsid w:val="00E95CA4"/>
    <w:rsid w:val="00EA3C1C"/>
    <w:rsid w:val="00EC7C10"/>
    <w:rsid w:val="00EF530C"/>
    <w:rsid w:val="00F31A81"/>
    <w:rsid w:val="00F33556"/>
    <w:rsid w:val="00F356F5"/>
    <w:rsid w:val="00F509A1"/>
    <w:rsid w:val="00F5789B"/>
    <w:rsid w:val="00F61BDE"/>
    <w:rsid w:val="00F74DBA"/>
    <w:rsid w:val="00F96B41"/>
    <w:rsid w:val="00FB455E"/>
    <w:rsid w:val="00FC5BF0"/>
    <w:rsid w:val="00FC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semiHidden/>
    <w:rsid w:val="00727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727717"/>
    <w:rPr>
      <w:sz w:val="18"/>
      <w:szCs w:val="18"/>
    </w:rPr>
  </w:style>
  <w:style w:type="paragraph" w:customStyle="1" w:styleId="a5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6">
    <w:name w:val="Body Text Indent"/>
    <w:basedOn w:val="a"/>
    <w:link w:val="Char1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1">
    <w:name w:val="正文文本缩进 Char"/>
    <w:basedOn w:val="a0"/>
    <w:link w:val="a6"/>
    <w:rsid w:val="00082374"/>
    <w:rPr>
      <w:rFonts w:ascii="Times New Roman" w:eastAsia="宋体"/>
      <w:sz w:val="21"/>
      <w:szCs w:val="24"/>
      <w:u w:val="none"/>
    </w:rPr>
  </w:style>
  <w:style w:type="paragraph" w:styleId="a7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C75F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9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a">
    <w:name w:val="Date"/>
    <w:basedOn w:val="a"/>
    <w:next w:val="a"/>
    <w:link w:val="Char3"/>
    <w:uiPriority w:val="99"/>
    <w:semiHidden/>
    <w:unhideWhenUsed/>
    <w:rsid w:val="001B469F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1B469F"/>
    <w:rPr>
      <w:rFonts w:ascii="Times New Roman"/>
      <w:sz w:val="30"/>
      <w:szCs w:val="3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D7B9-FC33-44F2-A1CD-4584FF5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72</Words>
  <Characters>411</Characters>
  <Application>Microsoft Office Word</Application>
  <DocSecurity>0</DocSecurity>
  <Lines>3</Lines>
  <Paragraphs>1</Paragraphs>
  <ScaleCrop>false</ScaleCrop>
  <Company>jwc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于旭蓉</cp:lastModifiedBy>
  <cp:revision>112</cp:revision>
  <cp:lastPrinted>2015-04-23T06:29:00Z</cp:lastPrinted>
  <dcterms:created xsi:type="dcterms:W3CDTF">2015-04-21T06:58:00Z</dcterms:created>
  <dcterms:modified xsi:type="dcterms:W3CDTF">2018-01-18T03:13:00Z</dcterms:modified>
</cp:coreProperties>
</file>