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9F" w:rsidRDefault="0054259F" w:rsidP="0054259F">
      <w:pPr>
        <w:widowControl/>
        <w:shd w:val="clear" w:color="auto" w:fill="FFFFFF"/>
        <w:jc w:val="center"/>
        <w:rPr>
          <w:rFonts w:ascii="微软雅黑" w:eastAsia="微软雅黑" w:hAnsi="微软雅黑" w:cs="宋体"/>
          <w:color w:val="000000"/>
          <w:kern w:val="0"/>
          <w:sz w:val="36"/>
          <w:szCs w:val="36"/>
        </w:rPr>
      </w:pPr>
      <w:r>
        <w:rPr>
          <w:rFonts w:ascii="微软雅黑" w:eastAsia="微软雅黑" w:hAnsi="微软雅黑" w:cs="宋体" w:hint="eastAsia"/>
          <w:noProof/>
          <w:color w:val="000000"/>
          <w:kern w:val="0"/>
          <w:sz w:val="36"/>
          <w:szCs w:val="36"/>
        </w:rPr>
        <w:drawing>
          <wp:inline distT="0" distB="0" distL="0" distR="0">
            <wp:extent cx="5324475" cy="20859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8307" t="20755" r="6220" b="10279"/>
                    <a:stretch>
                      <a:fillRect/>
                    </a:stretch>
                  </pic:blipFill>
                  <pic:spPr bwMode="auto">
                    <a:xfrm>
                      <a:off x="0" y="0"/>
                      <a:ext cx="5324475" cy="2085975"/>
                    </a:xfrm>
                    <a:prstGeom prst="rect">
                      <a:avLst/>
                    </a:prstGeom>
                    <a:noFill/>
                    <a:ln w="9525">
                      <a:noFill/>
                      <a:miter lim="800000"/>
                      <a:headEnd/>
                      <a:tailEnd/>
                    </a:ln>
                  </pic:spPr>
                </pic:pic>
              </a:graphicData>
            </a:graphic>
          </wp:inline>
        </w:drawing>
      </w:r>
    </w:p>
    <w:p w:rsidR="0054259F" w:rsidRPr="0054259F" w:rsidRDefault="0054259F" w:rsidP="0054259F">
      <w:pPr>
        <w:widowControl/>
        <w:shd w:val="clear" w:color="auto" w:fill="FFFFFF"/>
        <w:jc w:val="center"/>
        <w:rPr>
          <w:rFonts w:ascii="黑体" w:eastAsia="黑体" w:hAnsi="微软雅黑" w:cs="宋体"/>
          <w:color w:val="000000"/>
          <w:kern w:val="0"/>
          <w:sz w:val="32"/>
          <w:szCs w:val="32"/>
        </w:rPr>
      </w:pPr>
      <w:r w:rsidRPr="0054259F">
        <w:rPr>
          <w:rFonts w:ascii="黑体" w:eastAsia="黑体" w:hAnsi="微软雅黑" w:cs="宋体" w:hint="eastAsia"/>
          <w:color w:val="000000"/>
          <w:kern w:val="0"/>
          <w:sz w:val="32"/>
          <w:szCs w:val="32"/>
        </w:rPr>
        <w:t>辽宁省教育厅办公室关于开展2015年度普通高等学校本科专业信息第一阶段填报工作的通知</w:t>
      </w:r>
    </w:p>
    <w:p w:rsidR="0054259F" w:rsidRPr="0054259F" w:rsidRDefault="0054259F" w:rsidP="00B97FF2">
      <w:pPr>
        <w:widowControl/>
        <w:shd w:val="clear" w:color="auto" w:fill="FFFFFF"/>
        <w:spacing w:beforeLines="50" w:afterLines="50" w:line="520" w:lineRule="exact"/>
        <w:jc w:val="left"/>
        <w:rPr>
          <w:rFonts w:ascii="仿宋_GB2312" w:eastAsia="仿宋_GB2312" w:hAnsi="宋体" w:cs="宋体"/>
          <w:color w:val="000000"/>
          <w:kern w:val="0"/>
          <w:sz w:val="30"/>
          <w:szCs w:val="30"/>
        </w:rPr>
      </w:pPr>
      <w:r w:rsidRPr="0054259F">
        <w:rPr>
          <w:rFonts w:ascii="仿宋_GB2312" w:eastAsia="仿宋_GB2312" w:hAnsi="宋体" w:cs="宋体" w:hint="eastAsia"/>
          <w:color w:val="000000"/>
          <w:kern w:val="0"/>
          <w:sz w:val="30"/>
          <w:szCs w:val="30"/>
        </w:rPr>
        <w:t>省内各普通本科高等学校：</w:t>
      </w:r>
    </w:p>
    <w:p w:rsidR="0054259F" w:rsidRPr="0054259F" w:rsidRDefault="0054259F" w:rsidP="00B97FF2">
      <w:pPr>
        <w:widowControl/>
        <w:shd w:val="clear" w:color="auto" w:fill="FFFFFF"/>
        <w:spacing w:beforeLines="50" w:afterLines="50" w:line="520" w:lineRule="exact"/>
        <w:jc w:val="left"/>
        <w:rPr>
          <w:rFonts w:ascii="仿宋_GB2312" w:eastAsia="仿宋_GB2312" w:hAnsi="宋体" w:cs="宋体"/>
          <w:color w:val="000000"/>
          <w:kern w:val="0"/>
          <w:sz w:val="30"/>
          <w:szCs w:val="30"/>
        </w:rPr>
      </w:pPr>
      <w:r w:rsidRPr="0054259F">
        <w:rPr>
          <w:rFonts w:ascii="仿宋_GB2312" w:eastAsia="仿宋_GB2312" w:hAnsi="宋体" w:cs="宋体" w:hint="eastAsia"/>
          <w:color w:val="000000"/>
          <w:kern w:val="0"/>
          <w:sz w:val="30"/>
          <w:szCs w:val="30"/>
        </w:rPr>
        <w:t xml:space="preserve">　　2013年，为贯彻落实国家和省中长期教育改革和发展规划纲要，以及教育部全面提高高等教育质量工作会议精神，不断完善省、校两级本科教学质量保障体系，我厅启动建设了普通高等学校本科专业数据库及信息平台（以下简称专业信息平台），并面向社会公布了相关信息，有效地服务了新设专业评估和专业综合评价工作，增强了高校间的相互了解，为高校设置新专业、调整专业和优化结构提供了参考，也使公众更加全面地了解了我省本科专业建设情况和人才培养情况，很好地服务了广大考生报考，2014年高考填报志愿阶段，专业信息平台的日均页面访问量达到7万余次，进一步促进了教育管理方式的转变和教育治理能力的提升。</w:t>
      </w:r>
    </w:p>
    <w:p w:rsidR="0054259F" w:rsidRPr="0054259F" w:rsidRDefault="0054259F" w:rsidP="00DA2308">
      <w:pPr>
        <w:widowControl/>
        <w:shd w:val="clear" w:color="auto" w:fill="FFFFFF"/>
        <w:spacing w:line="520" w:lineRule="exact"/>
        <w:jc w:val="left"/>
        <w:rPr>
          <w:rFonts w:ascii="仿宋_GB2312" w:eastAsia="仿宋_GB2312" w:hAnsi="宋体" w:cs="宋体"/>
          <w:color w:val="000000"/>
          <w:kern w:val="0"/>
          <w:sz w:val="30"/>
          <w:szCs w:val="30"/>
        </w:rPr>
      </w:pPr>
      <w:r w:rsidRPr="0054259F">
        <w:rPr>
          <w:rFonts w:ascii="仿宋_GB2312" w:eastAsia="仿宋_GB2312" w:hAnsi="宋体" w:cs="宋体" w:hint="eastAsia"/>
          <w:color w:val="000000"/>
          <w:kern w:val="0"/>
          <w:sz w:val="30"/>
          <w:szCs w:val="30"/>
        </w:rPr>
        <w:t xml:space="preserve">　　为深入贯彻落实党的十八大及十八届三中、四中全会精神，不断完善现代教育治理体系，进一步深化本科专业内涵建设，引导高校办出特色、办出质量。我厅决定继续完善专业信息平台，建立专业设置预警和服务机制，现组织开展2015年度第一阶段数据填报工作，并就有关事宜通知如下：</w:t>
      </w:r>
    </w:p>
    <w:p w:rsidR="0054259F" w:rsidRPr="0054259F" w:rsidRDefault="0054259F" w:rsidP="00DA2308">
      <w:pPr>
        <w:widowControl/>
        <w:shd w:val="clear" w:color="auto" w:fill="FFFFFF"/>
        <w:spacing w:line="520" w:lineRule="exact"/>
        <w:jc w:val="left"/>
        <w:rPr>
          <w:rFonts w:ascii="仿宋_GB2312" w:eastAsia="仿宋_GB2312" w:hAnsi="宋体" w:cs="宋体"/>
          <w:color w:val="000000"/>
          <w:kern w:val="0"/>
          <w:sz w:val="30"/>
          <w:szCs w:val="30"/>
        </w:rPr>
      </w:pPr>
      <w:r w:rsidRPr="0054259F">
        <w:rPr>
          <w:rFonts w:ascii="宋体" w:eastAsia="仿宋_GB2312" w:hAnsi="宋体" w:cs="宋体" w:hint="eastAsia"/>
          <w:color w:val="000000"/>
          <w:kern w:val="0"/>
          <w:sz w:val="30"/>
          <w:szCs w:val="30"/>
        </w:rPr>
        <w:t>  </w:t>
      </w:r>
      <w:r w:rsidRPr="0054259F">
        <w:rPr>
          <w:rFonts w:ascii="仿宋_GB2312" w:eastAsia="仿宋_GB2312" w:hAnsi="宋体" w:cs="宋体" w:hint="eastAsia"/>
          <w:color w:val="000000"/>
          <w:kern w:val="0"/>
          <w:sz w:val="30"/>
          <w:szCs w:val="30"/>
        </w:rPr>
        <w:t>一、第一阶段填报的内容主要是面向社会公开的内容，具体见附件。各专业此前填报的内容已保存在系统中，此次填报可根据</w:t>
      </w:r>
      <w:r w:rsidRPr="0054259F">
        <w:rPr>
          <w:rFonts w:ascii="仿宋_GB2312" w:eastAsia="仿宋_GB2312" w:hAnsi="宋体" w:cs="宋体" w:hint="eastAsia"/>
          <w:color w:val="000000"/>
          <w:kern w:val="0"/>
          <w:sz w:val="30"/>
          <w:szCs w:val="30"/>
        </w:rPr>
        <w:lastRenderedPageBreak/>
        <w:t>2014/2015学年度专业建设情况进行补充和完善。从已参加专业综合评价或新设专业评估专业调出的教师，在调入专业参加综合评价或新设专业评估时不重复计算其数量和成果。</w:t>
      </w:r>
    </w:p>
    <w:p w:rsidR="0054259F" w:rsidRPr="0054259F" w:rsidRDefault="0054259F" w:rsidP="00DA2308">
      <w:pPr>
        <w:widowControl/>
        <w:shd w:val="clear" w:color="auto" w:fill="FFFFFF"/>
        <w:spacing w:line="520" w:lineRule="exact"/>
        <w:jc w:val="left"/>
        <w:rPr>
          <w:rFonts w:ascii="仿宋_GB2312" w:eastAsia="仿宋_GB2312" w:hAnsi="宋体" w:cs="宋体"/>
          <w:color w:val="000000"/>
          <w:kern w:val="0"/>
          <w:sz w:val="30"/>
          <w:szCs w:val="30"/>
        </w:rPr>
      </w:pPr>
      <w:r w:rsidRPr="0054259F">
        <w:rPr>
          <w:rFonts w:ascii="宋体" w:eastAsia="仿宋_GB2312" w:hAnsi="宋体" w:cs="宋体" w:hint="eastAsia"/>
          <w:color w:val="000000"/>
          <w:kern w:val="0"/>
          <w:sz w:val="30"/>
          <w:szCs w:val="30"/>
        </w:rPr>
        <w:t>  </w:t>
      </w:r>
      <w:r w:rsidRPr="0054259F">
        <w:rPr>
          <w:rFonts w:ascii="仿宋_GB2312" w:eastAsia="仿宋_GB2312" w:hAnsi="宋体" w:cs="宋体" w:hint="eastAsia"/>
          <w:color w:val="000000"/>
          <w:kern w:val="0"/>
          <w:sz w:val="30"/>
          <w:szCs w:val="30"/>
        </w:rPr>
        <w:t>二、第一阶段填报工作将在5月18日至6月2日期间进行。请各校、各专业务必于6月2日上午8时前完成相关数据网络填报和核查工作，我厅将于6月中旬面向社会公开相关专业信息，服务广大考生报考和省内高校年度专业设置工作。</w:t>
      </w:r>
    </w:p>
    <w:p w:rsidR="0054259F" w:rsidRPr="0054259F" w:rsidRDefault="0054259F" w:rsidP="00DA2308">
      <w:pPr>
        <w:widowControl/>
        <w:shd w:val="clear" w:color="auto" w:fill="FFFFFF"/>
        <w:spacing w:line="520" w:lineRule="exact"/>
        <w:jc w:val="left"/>
        <w:rPr>
          <w:rFonts w:ascii="仿宋_GB2312" w:eastAsia="仿宋_GB2312" w:hAnsi="宋体" w:cs="宋体"/>
          <w:color w:val="000000"/>
          <w:kern w:val="0"/>
          <w:sz w:val="30"/>
          <w:szCs w:val="30"/>
        </w:rPr>
      </w:pPr>
      <w:r w:rsidRPr="0054259F">
        <w:rPr>
          <w:rFonts w:ascii="宋体" w:eastAsia="仿宋_GB2312" w:hAnsi="宋体" w:cs="宋体" w:hint="eastAsia"/>
          <w:color w:val="000000"/>
          <w:kern w:val="0"/>
          <w:sz w:val="30"/>
          <w:szCs w:val="30"/>
        </w:rPr>
        <w:t>  </w:t>
      </w:r>
      <w:r w:rsidRPr="0054259F">
        <w:rPr>
          <w:rFonts w:ascii="仿宋_GB2312" w:eastAsia="仿宋_GB2312" w:hAnsi="宋体" w:cs="宋体" w:hint="eastAsia"/>
          <w:color w:val="000000"/>
          <w:kern w:val="0"/>
          <w:sz w:val="30"/>
          <w:szCs w:val="30"/>
        </w:rPr>
        <w:t>三、填报系统网址：http://219.216.128.63/sdb（教育网）；http://59.46.174.203/sdb（电信网）。2014年度经教育部同意设置的本科专业登录帐号为学校代码+下划线+专业代码，初始密码为sdb2015，各专业登录后可自行修改。其他专业用户如遗忘密码，可请专业所在学校使用其高校帐号登录后重置密码。</w:t>
      </w:r>
    </w:p>
    <w:p w:rsidR="0054259F" w:rsidRPr="0054259F" w:rsidRDefault="0054259F" w:rsidP="00DA2308">
      <w:pPr>
        <w:widowControl/>
        <w:shd w:val="clear" w:color="auto" w:fill="FFFFFF"/>
        <w:spacing w:line="520" w:lineRule="exact"/>
        <w:jc w:val="left"/>
        <w:rPr>
          <w:rFonts w:ascii="仿宋_GB2312" w:eastAsia="仿宋_GB2312" w:hAnsi="宋体" w:cs="宋体"/>
          <w:color w:val="000000"/>
          <w:kern w:val="0"/>
          <w:sz w:val="30"/>
          <w:szCs w:val="30"/>
        </w:rPr>
      </w:pPr>
      <w:r w:rsidRPr="0054259F">
        <w:rPr>
          <w:rFonts w:ascii="宋体" w:eastAsia="仿宋_GB2312" w:hAnsi="宋体" w:cs="宋体" w:hint="eastAsia"/>
          <w:color w:val="000000"/>
          <w:kern w:val="0"/>
          <w:sz w:val="30"/>
          <w:szCs w:val="30"/>
        </w:rPr>
        <w:t>  </w:t>
      </w:r>
      <w:r w:rsidRPr="0054259F">
        <w:rPr>
          <w:rFonts w:ascii="仿宋_GB2312" w:eastAsia="仿宋_GB2312" w:hAnsi="宋体" w:cs="宋体" w:hint="eastAsia"/>
          <w:color w:val="000000"/>
          <w:kern w:val="0"/>
          <w:sz w:val="30"/>
          <w:szCs w:val="30"/>
        </w:rPr>
        <w:t>四、专业信息平台的不断完善是进一步加强和改善本科专业管理，提高本科人才培养质量，完善现代教育治理体系，提升教育治理能力的重要举措，也是本科教学工作主动接受社会监督的重要途径，对于引导专业深化内涵建设、强化优势特色具有重要意义。请各高校高度重视此项工作，成立专门的领导小组和工作小组，具体负责统筹、组织、协调等工作，确保填报的各项数据真实、准确，并按时、高质量完成数据填报工作。</w:t>
      </w:r>
    </w:p>
    <w:p w:rsidR="0054259F" w:rsidRPr="0054259F" w:rsidRDefault="0054259F" w:rsidP="00DA2308">
      <w:pPr>
        <w:widowControl/>
        <w:shd w:val="clear" w:color="auto" w:fill="FFFFFF"/>
        <w:spacing w:line="520" w:lineRule="exact"/>
        <w:jc w:val="left"/>
        <w:rPr>
          <w:rFonts w:ascii="仿宋_GB2312" w:eastAsia="仿宋_GB2312" w:hAnsi="宋体" w:cs="宋体"/>
          <w:color w:val="000000"/>
          <w:kern w:val="0"/>
          <w:sz w:val="30"/>
          <w:szCs w:val="30"/>
        </w:rPr>
      </w:pPr>
      <w:r w:rsidRPr="0054259F">
        <w:rPr>
          <w:rFonts w:ascii="宋体" w:eastAsia="仿宋_GB2312" w:hAnsi="宋体" w:cs="宋体" w:hint="eastAsia"/>
          <w:color w:val="000000"/>
          <w:kern w:val="0"/>
          <w:sz w:val="30"/>
          <w:szCs w:val="30"/>
        </w:rPr>
        <w:t>  </w:t>
      </w:r>
      <w:r w:rsidRPr="0054259F">
        <w:rPr>
          <w:rFonts w:ascii="仿宋_GB2312" w:eastAsia="仿宋_GB2312" w:hAnsi="宋体" w:cs="宋体" w:hint="eastAsia"/>
          <w:color w:val="000000"/>
          <w:kern w:val="0"/>
          <w:sz w:val="30"/>
          <w:szCs w:val="30"/>
        </w:rPr>
        <w:t>五、联系人与联系方式：辽宁省教育厅高教处张越、李黎，联系电话：024-86896698、024-86906109；填报系统技术支持：大连东软信息学院</w:t>
      </w:r>
      <w:r w:rsidRPr="0054259F">
        <w:rPr>
          <w:rFonts w:ascii="宋体" w:eastAsia="仿宋_GB2312" w:hAnsi="宋体" w:cs="宋体" w:hint="eastAsia"/>
          <w:color w:val="000000"/>
          <w:kern w:val="0"/>
          <w:sz w:val="30"/>
          <w:szCs w:val="30"/>
        </w:rPr>
        <w:t> </w:t>
      </w:r>
      <w:r w:rsidRPr="0054259F">
        <w:rPr>
          <w:rFonts w:ascii="仿宋_GB2312" w:eastAsia="仿宋_GB2312" w:hAnsi="宋体" w:cs="宋体" w:hint="eastAsia"/>
          <w:color w:val="000000"/>
          <w:kern w:val="0"/>
          <w:sz w:val="30"/>
          <w:szCs w:val="30"/>
        </w:rPr>
        <w:t>王嘉，联系电话：0411-84835156。</w:t>
      </w:r>
      <w:r w:rsidRPr="0054259F">
        <w:rPr>
          <w:rFonts w:ascii="宋体" w:eastAsia="仿宋_GB2312" w:hAnsi="宋体" w:cs="宋体" w:hint="eastAsia"/>
          <w:color w:val="000000"/>
          <w:kern w:val="0"/>
          <w:sz w:val="30"/>
          <w:szCs w:val="30"/>
        </w:rPr>
        <w:t> </w:t>
      </w:r>
    </w:p>
    <w:p w:rsidR="00B56FC8" w:rsidRDefault="0054259F" w:rsidP="00B56FC8">
      <w:pPr>
        <w:rPr>
          <w:rFonts w:ascii="仿宋_GB2312" w:eastAsia="仿宋_GB2312" w:hint="eastAsia"/>
          <w:kern w:val="0"/>
          <w:sz w:val="30"/>
          <w:szCs w:val="30"/>
        </w:rPr>
      </w:pPr>
      <w:r w:rsidRPr="0054259F">
        <w:rPr>
          <w:rFonts w:ascii="宋体" w:eastAsia="宋体" w:hint="eastAsia"/>
          <w:kern w:val="0"/>
          <w:szCs w:val="21"/>
        </w:rPr>
        <w:t xml:space="preserve">　</w:t>
      </w:r>
      <w:r w:rsidRPr="00B56FC8">
        <w:rPr>
          <w:rFonts w:ascii="仿宋_GB2312" w:eastAsia="仿宋_GB2312" w:hint="eastAsia"/>
          <w:kern w:val="0"/>
          <w:sz w:val="30"/>
          <w:szCs w:val="30"/>
        </w:rPr>
        <w:t xml:space="preserve">　</w:t>
      </w:r>
    </w:p>
    <w:p w:rsidR="00B56FC8" w:rsidRDefault="0054259F" w:rsidP="00B56FC8">
      <w:pPr>
        <w:rPr>
          <w:rFonts w:ascii="仿宋_GB2312" w:eastAsia="仿宋_GB2312" w:hint="eastAsia"/>
          <w:kern w:val="0"/>
          <w:sz w:val="30"/>
          <w:szCs w:val="30"/>
        </w:rPr>
      </w:pPr>
      <w:r w:rsidRPr="00B56FC8">
        <w:rPr>
          <w:rFonts w:ascii="仿宋_GB2312" w:eastAsia="仿宋_GB2312" w:hint="eastAsia"/>
          <w:kern w:val="0"/>
          <w:sz w:val="30"/>
          <w:szCs w:val="30"/>
        </w:rPr>
        <w:t>附件：</w:t>
      </w:r>
      <w:hyperlink r:id="rId7" w:tooltip="辽宁省普通高等学校本科专业信息填报表（第一阶段）" w:history="1">
        <w:r w:rsidRPr="00B56FC8">
          <w:rPr>
            <w:rFonts w:ascii="仿宋_GB2312" w:eastAsia="仿宋_GB2312" w:hint="eastAsia"/>
            <w:color w:val="0000FF"/>
            <w:kern w:val="0"/>
            <w:sz w:val="30"/>
            <w:szCs w:val="30"/>
          </w:rPr>
          <w:t>辽宁省普通高等学校本科专业信息填报表（第一阶段）</w:t>
        </w:r>
      </w:hyperlink>
      <w:r w:rsidRPr="00B56FC8">
        <w:rPr>
          <w:rFonts w:ascii="仿宋_GB2312" w:eastAsia="仿宋_GB2312" w:hint="eastAsia"/>
          <w:kern w:val="0"/>
          <w:sz w:val="30"/>
          <w:szCs w:val="30"/>
        </w:rPr>
        <w:t>                                 </w:t>
      </w:r>
    </w:p>
    <w:p w:rsidR="0054259F" w:rsidRPr="00B56FC8" w:rsidRDefault="00B56FC8" w:rsidP="00B56FC8">
      <w:pPr>
        <w:rPr>
          <w:rFonts w:ascii="仿宋_GB2312" w:eastAsia="仿宋_GB2312" w:hint="eastAsia"/>
          <w:sz w:val="30"/>
          <w:szCs w:val="30"/>
        </w:rPr>
      </w:pPr>
      <w:r>
        <w:rPr>
          <w:rFonts w:ascii="仿宋_GB2312" w:eastAsia="仿宋_GB2312" w:hint="eastAsia"/>
          <w:kern w:val="0"/>
          <w:sz w:val="30"/>
          <w:szCs w:val="30"/>
        </w:rPr>
        <w:t xml:space="preserve">                                     </w:t>
      </w:r>
      <w:r w:rsidR="0054259F" w:rsidRPr="00B56FC8">
        <w:rPr>
          <w:rFonts w:ascii="仿宋_GB2312" w:eastAsia="仿宋_GB2312" w:hint="eastAsia"/>
          <w:sz w:val="30"/>
          <w:szCs w:val="30"/>
        </w:rPr>
        <w:t>辽宁省教育厅办公室</w:t>
      </w:r>
    </w:p>
    <w:p w:rsidR="00676693" w:rsidRPr="0054259F" w:rsidRDefault="0054259F">
      <w:r w:rsidRPr="00B56FC8">
        <w:rPr>
          <w:rFonts w:eastAsia="仿宋_GB2312" w:hint="eastAsia"/>
          <w:sz w:val="30"/>
          <w:szCs w:val="30"/>
        </w:rPr>
        <w:t>                                 </w:t>
      </w:r>
      <w:r w:rsidR="00B56FC8">
        <w:rPr>
          <w:rFonts w:eastAsia="仿宋_GB2312" w:hint="eastAsia"/>
          <w:sz w:val="30"/>
          <w:szCs w:val="30"/>
        </w:rPr>
        <w:t xml:space="preserve">                       </w:t>
      </w:r>
      <w:r w:rsidRPr="00B56FC8">
        <w:rPr>
          <w:rFonts w:eastAsia="仿宋_GB2312" w:hint="eastAsia"/>
          <w:sz w:val="30"/>
          <w:szCs w:val="30"/>
        </w:rPr>
        <w:t>  </w:t>
      </w:r>
      <w:r w:rsidRPr="00B56FC8">
        <w:rPr>
          <w:rFonts w:ascii="仿宋_GB2312" w:eastAsia="仿宋_GB2312" w:hint="eastAsia"/>
          <w:sz w:val="30"/>
          <w:szCs w:val="30"/>
        </w:rPr>
        <w:t>2015年5月15日</w:t>
      </w:r>
    </w:p>
    <w:sectPr w:rsidR="00676693" w:rsidRPr="0054259F" w:rsidSect="00B56FC8">
      <w:pgSz w:w="11906" w:h="16838"/>
      <w:pgMar w:top="1134"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7B5" w:rsidRDefault="00BE27B5" w:rsidP="0054259F">
      <w:r>
        <w:separator/>
      </w:r>
    </w:p>
  </w:endnote>
  <w:endnote w:type="continuationSeparator" w:id="1">
    <w:p w:rsidR="00BE27B5" w:rsidRDefault="00BE27B5" w:rsidP="00542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7B5" w:rsidRDefault="00BE27B5" w:rsidP="0054259F">
      <w:r>
        <w:separator/>
      </w:r>
    </w:p>
  </w:footnote>
  <w:footnote w:type="continuationSeparator" w:id="1">
    <w:p w:rsidR="00BE27B5" w:rsidRDefault="00BE27B5" w:rsidP="00542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59F"/>
    <w:rsid w:val="0054259F"/>
    <w:rsid w:val="005E387B"/>
    <w:rsid w:val="00642C79"/>
    <w:rsid w:val="00676693"/>
    <w:rsid w:val="00796FDA"/>
    <w:rsid w:val="009406DB"/>
    <w:rsid w:val="00B56FC8"/>
    <w:rsid w:val="00B97FF2"/>
    <w:rsid w:val="00BE27B5"/>
    <w:rsid w:val="00DA2308"/>
    <w:rsid w:val="00DD5A5A"/>
    <w:rsid w:val="00FE2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25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259F"/>
    <w:rPr>
      <w:sz w:val="18"/>
      <w:szCs w:val="18"/>
    </w:rPr>
  </w:style>
  <w:style w:type="paragraph" w:styleId="a4">
    <w:name w:val="footer"/>
    <w:basedOn w:val="a"/>
    <w:link w:val="Char0"/>
    <w:uiPriority w:val="99"/>
    <w:semiHidden/>
    <w:unhideWhenUsed/>
    <w:rsid w:val="005425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259F"/>
    <w:rPr>
      <w:sz w:val="18"/>
      <w:szCs w:val="18"/>
    </w:rPr>
  </w:style>
  <w:style w:type="paragraph" w:styleId="a5">
    <w:name w:val="Normal (Web)"/>
    <w:basedOn w:val="a"/>
    <w:uiPriority w:val="99"/>
    <w:semiHidden/>
    <w:unhideWhenUsed/>
    <w:rsid w:val="0054259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4259F"/>
    <w:rPr>
      <w:color w:val="0000FF"/>
      <w:u w:val="single"/>
    </w:rPr>
  </w:style>
</w:styles>
</file>

<file path=word/webSettings.xml><?xml version="1.0" encoding="utf-8"?>
<w:webSettings xmlns:r="http://schemas.openxmlformats.org/officeDocument/2006/relationships" xmlns:w="http://schemas.openxmlformats.org/wordprocessingml/2006/main">
  <w:divs>
    <w:div w:id="303199553">
      <w:bodyDiv w:val="1"/>
      <w:marLeft w:val="0"/>
      <w:marRight w:val="0"/>
      <w:marTop w:val="0"/>
      <w:marBottom w:val="0"/>
      <w:divBdr>
        <w:top w:val="none" w:sz="0" w:space="0" w:color="auto"/>
        <w:left w:val="none" w:sz="0" w:space="0" w:color="auto"/>
        <w:bottom w:val="none" w:sz="0" w:space="0" w:color="auto"/>
        <w:right w:val="none" w:sz="0" w:space="0" w:color="auto"/>
      </w:divBdr>
      <w:divsChild>
        <w:div w:id="71081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nen.cn/tcms/CatalogResources.frontDownload.zaction?ID=17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纪常鲲</cp:lastModifiedBy>
  <cp:revision>11</cp:revision>
  <cp:lastPrinted>2015-05-20T00:18:00Z</cp:lastPrinted>
  <dcterms:created xsi:type="dcterms:W3CDTF">2015-05-19T07:13:00Z</dcterms:created>
  <dcterms:modified xsi:type="dcterms:W3CDTF">2015-05-20T00:19:00Z</dcterms:modified>
</cp:coreProperties>
</file>