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096E" w14:textId="77777777" w:rsidR="00AE1944" w:rsidRPr="00AE1944" w:rsidRDefault="00AE1944" w:rsidP="00AE1944">
      <w:pPr>
        <w:ind w:rightChars="-27" w:right="-57"/>
        <w:jc w:val="center"/>
        <w:rPr>
          <w:rFonts w:ascii="方正小标宋简体" w:eastAsia="方正小标宋简体" w:hint="eastAsia"/>
          <w:sz w:val="32"/>
          <w:szCs w:val="28"/>
        </w:rPr>
      </w:pPr>
      <w:r w:rsidRPr="00AE1944">
        <w:rPr>
          <w:rFonts w:ascii="方正小标宋简体" w:eastAsia="方正小标宋简体" w:hint="eastAsia"/>
          <w:sz w:val="32"/>
          <w:szCs w:val="28"/>
        </w:rPr>
        <w:t>辽宁省教育厅办公室关于委托项目主持人所在学校对辽宁省普通高等教育本科教学改革研究立项项目进行验收的通知</w:t>
      </w:r>
    </w:p>
    <w:p w14:paraId="0E4ADA5B" w14:textId="7A075185" w:rsidR="00AE1944" w:rsidRPr="00AE1944" w:rsidRDefault="00AE1944" w:rsidP="00AE1944">
      <w:pPr>
        <w:jc w:val="center"/>
        <w:rPr>
          <w:rFonts w:ascii="仿宋_GB2312" w:eastAsia="仿宋_GB2312" w:hint="eastAsia"/>
          <w:b/>
          <w:color w:val="000000"/>
          <w:kern w:val="0"/>
          <w:sz w:val="28"/>
          <w:szCs w:val="28"/>
        </w:rPr>
      </w:pPr>
      <w:r w:rsidRPr="00AE1944">
        <w:rPr>
          <w:rFonts w:ascii="仿宋_GB2312" w:eastAsia="仿宋_GB2312" w:hint="eastAsia"/>
          <w:b/>
          <w:color w:val="000000"/>
          <w:kern w:val="0"/>
          <w:sz w:val="28"/>
          <w:szCs w:val="28"/>
        </w:rPr>
        <w:t>辽教办[2018]205号</w:t>
      </w:r>
    </w:p>
    <w:p w14:paraId="68A77B6B" w14:textId="77777777" w:rsidR="00AE1944" w:rsidRPr="00AE1944" w:rsidRDefault="00AE1944" w:rsidP="00AE1944">
      <w:pPr>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 </w:t>
      </w:r>
      <w:r w:rsidRPr="00AE1944">
        <w:rPr>
          <w:rFonts w:ascii="仿宋_GB2312" w:eastAsia="仿宋_GB2312" w:hint="eastAsia"/>
          <w:color w:val="000000"/>
          <w:kern w:val="0"/>
          <w:sz w:val="28"/>
          <w:szCs w:val="28"/>
        </w:rPr>
        <w:t>省内有关普通高等学校：</w:t>
      </w:r>
    </w:p>
    <w:p w14:paraId="7C36B812" w14:textId="77777777" w:rsidR="00AE1944" w:rsidRPr="00AE1944" w:rsidRDefault="00AE1944" w:rsidP="00AE1944">
      <w:pPr>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   </w:t>
      </w:r>
      <w:r w:rsidRPr="00AE1944">
        <w:rPr>
          <w:rFonts w:ascii="仿宋_GB2312" w:eastAsia="仿宋_GB2312" w:hint="eastAsia"/>
          <w:color w:val="000000"/>
          <w:kern w:val="0"/>
          <w:sz w:val="28"/>
          <w:szCs w:val="28"/>
        </w:rPr>
        <w:t xml:space="preserve"> 为深入推进本科教育教学综合改革，落实立德树人根本任务，创新人才培养机制，不断提高人才培养质量，2016年，我厅组织开展了辽宁省普通高等教育本科教学改革研究项目（以下简称项目）立项工作。为提高项目研究质量，依据《2016年度辽宁省普通高等教育本科教学改革研究项目管理办法（试行）》，现委托项目主持人所在学校在2017年中期检查基础上，对项目进行验收，并就有关事宜通知如下：</w:t>
      </w:r>
    </w:p>
    <w:p w14:paraId="5A408293" w14:textId="77777777" w:rsidR="00AE1944" w:rsidRPr="00AE1944" w:rsidRDefault="00AE1944" w:rsidP="00AE1944">
      <w:pPr>
        <w:rPr>
          <w:rFonts w:ascii="仿宋_GB2312" w:eastAsia="仿宋_GB2312" w:hint="eastAsia"/>
          <w:b/>
          <w:color w:val="000000"/>
          <w:kern w:val="0"/>
          <w:sz w:val="28"/>
          <w:szCs w:val="28"/>
        </w:rPr>
      </w:pPr>
      <w:r w:rsidRPr="00AE1944">
        <w:rPr>
          <w:rFonts w:ascii="仿宋_GB2312" w:eastAsia="仿宋_GB2312" w:hint="eastAsia"/>
          <w:b/>
          <w:color w:val="000000"/>
          <w:kern w:val="0"/>
          <w:sz w:val="28"/>
          <w:szCs w:val="28"/>
        </w:rPr>
        <w:t>一、验收范围</w:t>
      </w:r>
    </w:p>
    <w:p w14:paraId="77DE1AF0"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1.2016年度立项的辽宁省普通高等教育本科教学改革项目，包括优质教育资源共建共享项目和专业建设与结构调整项目，名单见附件1。</w:t>
      </w:r>
    </w:p>
    <w:p w14:paraId="1EBC6BB7"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2.2014年度立项且暂缓验收的48项辽宁省普通高等教育本科教学改革研究一般项目，名单见附件2。</w:t>
      </w:r>
    </w:p>
    <w:p w14:paraId="3D7D0F24" w14:textId="77777777" w:rsidR="00AE1944" w:rsidRPr="00AE1944" w:rsidRDefault="00AE1944" w:rsidP="00AE1944">
      <w:pPr>
        <w:rPr>
          <w:rFonts w:ascii="仿宋_GB2312" w:eastAsia="仿宋_GB2312" w:hint="eastAsia"/>
          <w:b/>
          <w:color w:val="000000"/>
          <w:kern w:val="0"/>
          <w:sz w:val="28"/>
          <w:szCs w:val="28"/>
        </w:rPr>
      </w:pPr>
      <w:r w:rsidRPr="00AE1944">
        <w:rPr>
          <w:rFonts w:ascii="仿宋_GB2312" w:eastAsia="仿宋_GB2312" w:hint="eastAsia"/>
          <w:b/>
          <w:color w:val="000000"/>
          <w:kern w:val="0"/>
          <w:sz w:val="28"/>
          <w:szCs w:val="28"/>
        </w:rPr>
        <w:t>二、验收办法及要求</w:t>
      </w:r>
    </w:p>
    <w:p w14:paraId="01BAB2BF"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本次验收委托项目主持人所在学校组织实施，具体要求如下：</w:t>
      </w:r>
    </w:p>
    <w:p w14:paraId="7267F49E"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1.项目主持人所在学校要组建专家组负责验收工作，专家组不少于7人，其中校外专家不少于2人。</w:t>
      </w:r>
    </w:p>
    <w:p w14:paraId="19204A30"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2.项目主持人所在学校要制订验收标准，验收结果为通过验收、</w:t>
      </w:r>
      <w:r w:rsidRPr="00AE1944">
        <w:rPr>
          <w:rFonts w:ascii="仿宋_GB2312" w:eastAsia="仿宋_GB2312" w:hint="eastAsia"/>
          <w:color w:val="000000"/>
          <w:kern w:val="0"/>
          <w:sz w:val="28"/>
          <w:szCs w:val="28"/>
        </w:rPr>
        <w:lastRenderedPageBreak/>
        <w:t>暂缓验收和不予验收。</w:t>
      </w:r>
    </w:p>
    <w:p w14:paraId="06CAD681"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3.项目主持人所在学校可根据项目实际研究情况，采取灵活多样的验收形式。</w:t>
      </w:r>
    </w:p>
    <w:p w14:paraId="2E93B5C8"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4.项目主持人所在学校要对项目验收结果在校内进行公示，公示期不少于3天。</w:t>
      </w:r>
    </w:p>
    <w:p w14:paraId="73B185DB" w14:textId="77777777" w:rsidR="00AE1944" w:rsidRPr="00AE1944" w:rsidRDefault="00AE1944" w:rsidP="00AE1944">
      <w:pPr>
        <w:rPr>
          <w:rFonts w:ascii="仿宋_GB2312" w:eastAsia="仿宋_GB2312" w:hint="eastAsia"/>
          <w:b/>
          <w:color w:val="000000"/>
          <w:kern w:val="0"/>
          <w:sz w:val="28"/>
          <w:szCs w:val="28"/>
        </w:rPr>
      </w:pPr>
      <w:r w:rsidRPr="00AE1944">
        <w:rPr>
          <w:rFonts w:ascii="仿宋_GB2312" w:eastAsia="仿宋_GB2312" w:hint="eastAsia"/>
          <w:b/>
          <w:color w:val="000000"/>
          <w:kern w:val="0"/>
          <w:sz w:val="28"/>
          <w:szCs w:val="28"/>
        </w:rPr>
        <w:t>三、验收时间</w:t>
      </w:r>
    </w:p>
    <w:p w14:paraId="7C691858" w14:textId="77777777" w:rsidR="00AE1944" w:rsidRPr="00AE1944" w:rsidRDefault="00AE1944" w:rsidP="00AE1944">
      <w:pPr>
        <w:ind w:firstLineChars="200" w:firstLine="560"/>
        <w:rPr>
          <w:rFonts w:ascii="仿宋_GB2312" w:eastAsia="仿宋_GB2312" w:hint="eastAsia"/>
          <w:color w:val="000000"/>
          <w:kern w:val="0"/>
          <w:sz w:val="28"/>
          <w:szCs w:val="28"/>
        </w:rPr>
      </w:pPr>
      <w:proofErr w:type="gramStart"/>
      <w:r w:rsidRPr="00AE1944">
        <w:rPr>
          <w:rFonts w:ascii="仿宋_GB2312" w:eastAsia="仿宋_GB2312" w:hint="eastAsia"/>
          <w:color w:val="000000"/>
          <w:kern w:val="0"/>
          <w:sz w:val="28"/>
          <w:szCs w:val="28"/>
        </w:rPr>
        <w:t>请项目</w:t>
      </w:r>
      <w:proofErr w:type="gramEnd"/>
      <w:r w:rsidRPr="00AE1944">
        <w:rPr>
          <w:rFonts w:ascii="仿宋_GB2312" w:eastAsia="仿宋_GB2312" w:hint="eastAsia"/>
          <w:color w:val="000000"/>
          <w:kern w:val="0"/>
          <w:sz w:val="28"/>
          <w:szCs w:val="28"/>
        </w:rPr>
        <w:t>主持人所在学校在2018年11月5日前完成项目验收工作。</w:t>
      </w:r>
    </w:p>
    <w:p w14:paraId="66D7D67C" w14:textId="77777777" w:rsidR="00AE1944" w:rsidRPr="00AE1944" w:rsidRDefault="00AE1944" w:rsidP="00AE1944">
      <w:pPr>
        <w:rPr>
          <w:rFonts w:ascii="仿宋_GB2312" w:eastAsia="仿宋_GB2312" w:hint="eastAsia"/>
          <w:b/>
          <w:color w:val="000000"/>
          <w:kern w:val="0"/>
          <w:sz w:val="28"/>
          <w:szCs w:val="28"/>
        </w:rPr>
      </w:pPr>
      <w:r w:rsidRPr="00AE1944">
        <w:rPr>
          <w:rFonts w:ascii="仿宋_GB2312" w:eastAsia="仿宋_GB2312" w:hint="eastAsia"/>
          <w:b/>
          <w:color w:val="000000"/>
          <w:kern w:val="0"/>
          <w:sz w:val="28"/>
          <w:szCs w:val="28"/>
        </w:rPr>
        <w:t>四、其他</w:t>
      </w:r>
    </w:p>
    <w:p w14:paraId="014C5042" w14:textId="77777777" w:rsidR="00AE1944" w:rsidRPr="00AE1944" w:rsidRDefault="00AE1944" w:rsidP="00AE1944">
      <w:pPr>
        <w:ind w:firstLineChars="200" w:firstLine="560"/>
        <w:rPr>
          <w:rFonts w:ascii="仿宋_GB2312" w:eastAsia="仿宋_GB2312" w:hint="eastAsia"/>
          <w:color w:val="000000"/>
          <w:kern w:val="0"/>
          <w:sz w:val="28"/>
          <w:szCs w:val="28"/>
        </w:rPr>
      </w:pPr>
      <w:proofErr w:type="gramStart"/>
      <w:r w:rsidRPr="00AE1944">
        <w:rPr>
          <w:rFonts w:ascii="仿宋_GB2312" w:eastAsia="仿宋_GB2312" w:hint="eastAsia"/>
          <w:color w:val="000000"/>
          <w:kern w:val="0"/>
          <w:sz w:val="28"/>
          <w:szCs w:val="28"/>
        </w:rPr>
        <w:t>请项目</w:t>
      </w:r>
      <w:proofErr w:type="gramEnd"/>
      <w:r w:rsidRPr="00AE1944">
        <w:rPr>
          <w:rFonts w:ascii="仿宋_GB2312" w:eastAsia="仿宋_GB2312" w:hint="eastAsia"/>
          <w:color w:val="000000"/>
          <w:kern w:val="0"/>
          <w:sz w:val="28"/>
          <w:szCs w:val="28"/>
        </w:rPr>
        <w:t>主持人所在学校于2018年11月6日前向我厅高等教育处报送以下材料：</w:t>
      </w:r>
    </w:p>
    <w:p w14:paraId="67AF9518"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1.学校正式公文，纸质一式1份；</w:t>
      </w:r>
    </w:p>
    <w:p w14:paraId="55F79E7F"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2.学校验收工作报告，包括验收时间、验收形式、验收工作的组织实施等，纸质一式1份；</w:t>
      </w:r>
    </w:p>
    <w:p w14:paraId="17885F35"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3.学校验收标准，纸质一式1份；</w:t>
      </w:r>
    </w:p>
    <w:p w14:paraId="65B92B66"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4.验收专家组名单（格式见附件3），纸质一式1份；</w:t>
      </w:r>
    </w:p>
    <w:p w14:paraId="0BC2DC46" w14:textId="77777777"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5.验收结果一览表（格式见附件4），纸质一式1份，电子版发送至gjc86896698@163.com。</w:t>
      </w:r>
    </w:p>
    <w:p w14:paraId="4D891257" w14:textId="77777777" w:rsidR="00AE1944" w:rsidRPr="00AE1944" w:rsidRDefault="00AE1944" w:rsidP="00AE1944">
      <w:pPr>
        <w:rPr>
          <w:rFonts w:ascii="仿宋_GB2312" w:eastAsia="仿宋_GB2312" w:hint="eastAsia"/>
          <w:b/>
          <w:color w:val="000000"/>
          <w:kern w:val="0"/>
          <w:sz w:val="28"/>
          <w:szCs w:val="28"/>
        </w:rPr>
      </w:pPr>
      <w:r w:rsidRPr="00AE1944">
        <w:rPr>
          <w:rFonts w:ascii="仿宋_GB2312" w:eastAsia="仿宋_GB2312" w:hint="eastAsia"/>
          <w:b/>
          <w:color w:val="000000"/>
          <w:kern w:val="0"/>
          <w:sz w:val="28"/>
          <w:szCs w:val="28"/>
        </w:rPr>
        <w:t>五、联系人与联系方式</w:t>
      </w:r>
    </w:p>
    <w:p w14:paraId="1E917431" w14:textId="2DABB272" w:rsidR="00AE1944" w:rsidRPr="00AE1944" w:rsidRDefault="00AE1944" w:rsidP="00AE1944">
      <w:pPr>
        <w:ind w:firstLineChars="200" w:firstLine="560"/>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工业高等教育处：李黎；联系电话：024-86896698；通信地址：沈阳市皇姑区崇山东路46-1号；电子邮箱：</w:t>
      </w:r>
      <w:r w:rsidRPr="00AE1944">
        <w:rPr>
          <w:rFonts w:ascii="仿宋_GB2312" w:eastAsia="仿宋_GB2312" w:hint="eastAsia"/>
          <w:color w:val="505050"/>
          <w:kern w:val="0"/>
          <w:sz w:val="28"/>
          <w:szCs w:val="28"/>
          <w:u w:val="single"/>
        </w:rPr>
        <w:t>gjc86896698@163.com</w:t>
      </w:r>
    </w:p>
    <w:p w14:paraId="4D233472" w14:textId="77777777" w:rsidR="00AE1944" w:rsidRPr="00AE1944" w:rsidRDefault="00AE1944" w:rsidP="00AE1944">
      <w:pPr>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 </w:t>
      </w:r>
    </w:p>
    <w:p w14:paraId="5A9FDF8A" w14:textId="77777777" w:rsidR="00AE1944" w:rsidRPr="00AE1944" w:rsidRDefault="00AE1944" w:rsidP="00AE1944">
      <w:pPr>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lastRenderedPageBreak/>
        <w:t>附件：</w:t>
      </w:r>
    </w:p>
    <w:p w14:paraId="424FA113" w14:textId="7BF191EC" w:rsidR="00AE1944" w:rsidRPr="00AE1944" w:rsidRDefault="00AE1944" w:rsidP="00AE1944">
      <w:pPr>
        <w:rPr>
          <w:rFonts w:ascii="仿宋_GB2312" w:eastAsia="仿宋_GB2312" w:hint="eastAsia"/>
          <w:color w:val="000000"/>
          <w:kern w:val="0"/>
          <w:sz w:val="28"/>
          <w:szCs w:val="28"/>
        </w:rPr>
      </w:pPr>
      <w:r w:rsidRPr="004749F6">
        <w:rPr>
          <w:rFonts w:ascii="仿宋_GB2312" w:eastAsia="仿宋_GB2312" w:hint="eastAsia"/>
          <w:color w:val="000000"/>
          <w:kern w:val="0"/>
          <w:sz w:val="28"/>
          <w:szCs w:val="28"/>
        </w:rPr>
        <w:t>1.2016年度辽宁省普通高等教育本科教学改革研究项目名单</w:t>
      </w:r>
    </w:p>
    <w:p w14:paraId="03E33DFB" w14:textId="02B57A97" w:rsidR="00AE1944" w:rsidRPr="00AE1944" w:rsidRDefault="00AE1944" w:rsidP="00AE1944">
      <w:pPr>
        <w:rPr>
          <w:rFonts w:ascii="仿宋_GB2312" w:eastAsia="仿宋_GB2312" w:hint="eastAsia"/>
          <w:color w:val="000000"/>
          <w:kern w:val="0"/>
          <w:sz w:val="28"/>
          <w:szCs w:val="28"/>
        </w:rPr>
      </w:pPr>
      <w:r w:rsidRPr="004749F6">
        <w:rPr>
          <w:rFonts w:ascii="仿宋_GB2312" w:eastAsia="仿宋_GB2312" w:hint="eastAsia"/>
          <w:color w:val="000000"/>
          <w:kern w:val="0"/>
          <w:sz w:val="28"/>
          <w:szCs w:val="28"/>
        </w:rPr>
        <w:t>2.2014年度立项且暂缓验收的辽宁</w:t>
      </w:r>
      <w:r w:rsidRPr="004749F6">
        <w:rPr>
          <w:rFonts w:ascii="仿宋_GB2312" w:eastAsia="仿宋_GB2312" w:hint="eastAsia"/>
          <w:color w:val="000000"/>
          <w:kern w:val="0"/>
          <w:sz w:val="28"/>
          <w:szCs w:val="28"/>
        </w:rPr>
        <w:t>省</w:t>
      </w:r>
      <w:r w:rsidRPr="004749F6">
        <w:rPr>
          <w:rFonts w:ascii="仿宋_GB2312" w:eastAsia="仿宋_GB2312" w:hint="eastAsia"/>
          <w:color w:val="000000"/>
          <w:kern w:val="0"/>
          <w:sz w:val="28"/>
          <w:szCs w:val="28"/>
        </w:rPr>
        <w:t>普通高等教育本科教学改革研究一般项目名单</w:t>
      </w:r>
    </w:p>
    <w:p w14:paraId="3FCD8520" w14:textId="554C6FB1" w:rsidR="00AE1944" w:rsidRPr="00AE1944" w:rsidRDefault="00AE1944" w:rsidP="00AE1944">
      <w:pPr>
        <w:rPr>
          <w:rFonts w:ascii="仿宋_GB2312" w:eastAsia="仿宋_GB2312" w:hint="eastAsia"/>
          <w:color w:val="000000"/>
          <w:kern w:val="0"/>
          <w:sz w:val="28"/>
          <w:szCs w:val="28"/>
        </w:rPr>
      </w:pPr>
      <w:r w:rsidRPr="004749F6">
        <w:rPr>
          <w:rFonts w:ascii="仿宋_GB2312" w:eastAsia="仿宋_GB2312" w:hint="eastAsia"/>
          <w:color w:val="000000"/>
          <w:kern w:val="0"/>
          <w:sz w:val="28"/>
          <w:szCs w:val="28"/>
        </w:rPr>
        <w:t>3.2016年度辽宁省高等教育教学改革研究项目验收专家组名单（格式）</w:t>
      </w:r>
    </w:p>
    <w:p w14:paraId="4A78E647" w14:textId="0B61A18A" w:rsidR="00AE1944" w:rsidRPr="00AE1944" w:rsidRDefault="00AE1944" w:rsidP="00AE1944">
      <w:pPr>
        <w:rPr>
          <w:rFonts w:ascii="仿宋_GB2312" w:eastAsia="仿宋_GB2312" w:hint="eastAsia"/>
          <w:color w:val="000000"/>
          <w:kern w:val="0"/>
          <w:sz w:val="28"/>
          <w:szCs w:val="28"/>
        </w:rPr>
      </w:pPr>
      <w:r w:rsidRPr="004749F6">
        <w:rPr>
          <w:rFonts w:ascii="仿宋_GB2312" w:eastAsia="仿宋_GB2312" w:hint="eastAsia"/>
          <w:color w:val="000000"/>
          <w:kern w:val="0"/>
          <w:sz w:val="28"/>
          <w:szCs w:val="28"/>
        </w:rPr>
        <w:t>4.2016年度辽宁省高等教育教学改革研究项目验收结果一览表（格式）</w:t>
      </w:r>
    </w:p>
    <w:p w14:paraId="1B2720D7" w14:textId="77777777" w:rsidR="00AE1944" w:rsidRPr="00AE1944" w:rsidRDefault="00AE1944" w:rsidP="00AE1944">
      <w:pPr>
        <w:jc w:val="right"/>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  </w:t>
      </w:r>
    </w:p>
    <w:p w14:paraId="472392ED" w14:textId="77777777" w:rsidR="00AE1944" w:rsidRPr="00AE1944" w:rsidRDefault="00AE1944" w:rsidP="00AE1944">
      <w:pPr>
        <w:jc w:val="right"/>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辽宁省教育厅办公室</w:t>
      </w:r>
    </w:p>
    <w:p w14:paraId="3AC85821" w14:textId="77777777" w:rsidR="00AE1944" w:rsidRPr="00AE1944" w:rsidRDefault="00AE1944" w:rsidP="00AE1944">
      <w:pPr>
        <w:jc w:val="right"/>
        <w:rPr>
          <w:rFonts w:ascii="仿宋_GB2312" w:eastAsia="仿宋_GB2312" w:hint="eastAsia"/>
          <w:color w:val="000000"/>
          <w:kern w:val="0"/>
          <w:sz w:val="28"/>
          <w:szCs w:val="28"/>
        </w:rPr>
      </w:pPr>
      <w:r w:rsidRPr="00AE1944">
        <w:rPr>
          <w:rFonts w:ascii="仿宋_GB2312" w:eastAsia="仿宋_GB2312" w:hint="eastAsia"/>
          <w:color w:val="000000"/>
          <w:kern w:val="0"/>
          <w:sz w:val="28"/>
          <w:szCs w:val="28"/>
        </w:rPr>
        <w:t>2018年10月24日</w:t>
      </w:r>
    </w:p>
    <w:p w14:paraId="6289CEC3" w14:textId="77777777" w:rsidR="00896AE9" w:rsidRPr="00AE1944" w:rsidRDefault="00896AE9" w:rsidP="00AE1944">
      <w:pPr>
        <w:rPr>
          <w:rFonts w:ascii="仿宋_GB2312" w:eastAsia="仿宋_GB2312" w:hint="eastAsia"/>
          <w:sz w:val="28"/>
          <w:szCs w:val="28"/>
        </w:rPr>
      </w:pPr>
      <w:bookmarkStart w:id="0" w:name="_GoBack"/>
      <w:bookmarkEnd w:id="0"/>
    </w:p>
    <w:sectPr w:rsidR="00896AE9" w:rsidRPr="00AE1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89"/>
    <w:rsid w:val="004749F6"/>
    <w:rsid w:val="00896AE9"/>
    <w:rsid w:val="009524C3"/>
    <w:rsid w:val="00AE1944"/>
    <w:rsid w:val="00CD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DC55"/>
  <w15:chartTrackingRefBased/>
  <w15:docId w15:val="{870657E1-0E62-4FFA-A56F-F7C7B34C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E19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944"/>
    <w:rPr>
      <w:rFonts w:ascii="宋体" w:eastAsia="宋体" w:hAnsi="宋体" w:cs="宋体"/>
      <w:b/>
      <w:bCs/>
      <w:kern w:val="36"/>
      <w:sz w:val="48"/>
      <w:szCs w:val="48"/>
    </w:rPr>
  </w:style>
  <w:style w:type="character" w:customStyle="1" w:styleId="apple-converted-space">
    <w:name w:val="apple-converted-space"/>
    <w:basedOn w:val="a0"/>
    <w:rsid w:val="00AE1944"/>
  </w:style>
  <w:style w:type="paragraph" w:styleId="a3">
    <w:name w:val="Normal (Web)"/>
    <w:basedOn w:val="a"/>
    <w:uiPriority w:val="99"/>
    <w:semiHidden/>
    <w:unhideWhenUsed/>
    <w:rsid w:val="00AE194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E1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38884">
      <w:bodyDiv w:val="1"/>
      <w:marLeft w:val="0"/>
      <w:marRight w:val="0"/>
      <w:marTop w:val="0"/>
      <w:marBottom w:val="0"/>
      <w:divBdr>
        <w:top w:val="none" w:sz="0" w:space="0" w:color="auto"/>
        <w:left w:val="none" w:sz="0" w:space="0" w:color="auto"/>
        <w:bottom w:val="none" w:sz="0" w:space="0" w:color="auto"/>
        <w:right w:val="none" w:sz="0" w:space="0" w:color="auto"/>
      </w:divBdr>
      <w:divsChild>
        <w:div w:id="140007744">
          <w:marLeft w:val="0"/>
          <w:marRight w:val="0"/>
          <w:marTop w:val="0"/>
          <w:marBottom w:val="0"/>
          <w:divBdr>
            <w:top w:val="none" w:sz="0" w:space="0" w:color="auto"/>
            <w:left w:val="none" w:sz="0" w:space="0" w:color="auto"/>
            <w:bottom w:val="none" w:sz="0" w:space="0" w:color="auto"/>
            <w:right w:val="none" w:sz="0" w:space="0" w:color="auto"/>
          </w:divBdr>
        </w:div>
        <w:div w:id="92551393">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2018-10-25T02:37:00Z</dcterms:created>
  <dcterms:modified xsi:type="dcterms:W3CDTF">2018-10-25T02:41:00Z</dcterms:modified>
</cp:coreProperties>
</file>