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599" w:rsidRPr="006A5A79" w:rsidRDefault="006E1599" w:rsidP="003E5143">
      <w:pPr>
        <w:spacing w:line="620" w:lineRule="exact"/>
        <w:rPr>
          <w:rFonts w:ascii="黑体" w:eastAsia="黑体" w:hAnsi="黑体"/>
          <w:sz w:val="28"/>
          <w:szCs w:val="28"/>
        </w:rPr>
      </w:pPr>
      <w:r w:rsidRPr="006A5A79">
        <w:rPr>
          <w:rFonts w:ascii="黑体" w:eastAsia="黑体" w:hAnsi="黑体" w:hint="eastAsia"/>
          <w:sz w:val="28"/>
          <w:szCs w:val="28"/>
        </w:rPr>
        <w:t>附件</w:t>
      </w:r>
      <w:r w:rsidR="00DE1484" w:rsidRPr="006A5A79">
        <w:rPr>
          <w:rFonts w:ascii="黑体" w:eastAsia="黑体" w:hAnsi="黑体" w:hint="eastAsia"/>
          <w:sz w:val="28"/>
          <w:szCs w:val="28"/>
        </w:rPr>
        <w:t>2</w:t>
      </w:r>
    </w:p>
    <w:p w:rsidR="006E1599" w:rsidRPr="00C47002" w:rsidRDefault="006E1599" w:rsidP="003E5143">
      <w:pPr>
        <w:spacing w:line="620" w:lineRule="exact"/>
        <w:jc w:val="center"/>
        <w:rPr>
          <w:rFonts w:ascii="方正小标宋简体" w:eastAsia="方正小标宋简体"/>
          <w:sz w:val="36"/>
          <w:szCs w:val="36"/>
        </w:rPr>
      </w:pPr>
      <w:r w:rsidRPr="00C47002">
        <w:rPr>
          <w:rFonts w:ascii="方正小标宋简体" w:eastAsia="方正小标宋简体" w:hint="eastAsia"/>
          <w:sz w:val="36"/>
          <w:szCs w:val="36"/>
        </w:rPr>
        <w:t>201</w:t>
      </w:r>
      <w:r>
        <w:rPr>
          <w:rFonts w:ascii="方正小标宋简体" w:eastAsia="方正小标宋简体" w:hint="eastAsia"/>
          <w:sz w:val="36"/>
          <w:szCs w:val="36"/>
        </w:rPr>
        <w:t>8</w:t>
      </w:r>
      <w:r w:rsidRPr="00C47002">
        <w:rPr>
          <w:rFonts w:ascii="方正小标宋简体" w:eastAsia="方正小标宋简体" w:hint="eastAsia"/>
          <w:sz w:val="36"/>
          <w:szCs w:val="36"/>
        </w:rPr>
        <w:t>年度辽宁省普通高等教育本科教学改革</w:t>
      </w:r>
    </w:p>
    <w:p w:rsidR="006E1599" w:rsidRPr="00C47002" w:rsidRDefault="006E1599" w:rsidP="003E5143">
      <w:pPr>
        <w:spacing w:line="620" w:lineRule="exact"/>
        <w:jc w:val="center"/>
        <w:rPr>
          <w:rFonts w:ascii="方正小标宋简体" w:eastAsia="方正小标宋简体"/>
          <w:sz w:val="36"/>
          <w:szCs w:val="36"/>
        </w:rPr>
      </w:pPr>
      <w:r w:rsidRPr="00C47002">
        <w:rPr>
          <w:rFonts w:ascii="方正小标宋简体" w:eastAsia="方正小标宋简体" w:hint="eastAsia"/>
          <w:sz w:val="36"/>
          <w:szCs w:val="36"/>
        </w:rPr>
        <w:t>研究项目立项指南</w:t>
      </w:r>
    </w:p>
    <w:p w:rsidR="003E5143" w:rsidRDefault="003E5143" w:rsidP="003E5143">
      <w:pPr>
        <w:spacing w:line="620" w:lineRule="exact"/>
        <w:rPr>
          <w:rFonts w:ascii="黑体" w:eastAsia="黑体" w:hAnsi="黑体" w:cs="微软雅黑"/>
          <w:sz w:val="32"/>
          <w:szCs w:val="32"/>
        </w:rPr>
      </w:pPr>
    </w:p>
    <w:p w:rsidR="003C2534" w:rsidRPr="003C2534" w:rsidRDefault="006E1599" w:rsidP="003E5143">
      <w:pPr>
        <w:spacing w:line="620" w:lineRule="exact"/>
        <w:rPr>
          <w:rFonts w:ascii="黑体" w:eastAsia="黑体" w:hAnsi="黑体" w:cs="微软雅黑"/>
          <w:sz w:val="32"/>
          <w:szCs w:val="32"/>
        </w:rPr>
      </w:pPr>
      <w:r>
        <w:rPr>
          <w:rFonts w:ascii="黑体" w:eastAsia="黑体" w:hAnsi="黑体" w:cs="微软雅黑" w:hint="eastAsia"/>
          <w:sz w:val="32"/>
          <w:szCs w:val="32"/>
        </w:rPr>
        <w:t>一、</w:t>
      </w:r>
      <w:r w:rsidR="003C2534" w:rsidRPr="003C2534">
        <w:rPr>
          <w:rFonts w:ascii="黑体" w:eastAsia="黑体" w:hAnsi="黑体" w:cs="微软雅黑" w:hint="eastAsia"/>
          <w:sz w:val="32"/>
          <w:szCs w:val="32"/>
        </w:rPr>
        <w:t>高等教育</w:t>
      </w:r>
      <w:r w:rsidR="007C1B49">
        <w:rPr>
          <w:rFonts w:ascii="黑体" w:eastAsia="黑体" w:hAnsi="黑体" w:cs="微软雅黑" w:hint="eastAsia"/>
          <w:sz w:val="32"/>
          <w:szCs w:val="32"/>
        </w:rPr>
        <w:t>改革</w:t>
      </w:r>
      <w:r w:rsidR="003C2534" w:rsidRPr="003C2534">
        <w:rPr>
          <w:rFonts w:ascii="黑体" w:eastAsia="黑体" w:hAnsi="黑体" w:cs="微软雅黑" w:hint="eastAsia"/>
          <w:sz w:val="32"/>
          <w:szCs w:val="32"/>
        </w:rPr>
        <w:t>发展</w:t>
      </w:r>
    </w:p>
    <w:p w:rsidR="001A5351" w:rsidRDefault="006E1599"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1</w:t>
      </w:r>
      <w:r w:rsidR="008859C3">
        <w:rPr>
          <w:rFonts w:ascii="仿宋_GB2312" w:eastAsia="仿宋_GB2312" w:hAnsi="微软雅黑" w:cs="微软雅黑" w:hint="eastAsia"/>
          <w:sz w:val="32"/>
          <w:szCs w:val="32"/>
        </w:rPr>
        <w:t>-1</w:t>
      </w:r>
      <w:r w:rsidR="001A5351">
        <w:rPr>
          <w:rFonts w:ascii="仿宋_GB2312" w:eastAsia="仿宋_GB2312" w:hAnsi="微软雅黑" w:cs="微软雅黑" w:hint="eastAsia"/>
          <w:sz w:val="32"/>
          <w:szCs w:val="32"/>
        </w:rPr>
        <w:t>落实四个回归,</w:t>
      </w:r>
      <w:r w:rsidR="001A5351" w:rsidRPr="00FC5B43">
        <w:rPr>
          <w:rFonts w:ascii="仿宋_GB2312" w:eastAsia="仿宋_GB2312" w:hAnsi="微软雅黑" w:cs="微软雅黑" w:hint="eastAsia"/>
          <w:sz w:val="32"/>
          <w:szCs w:val="32"/>
        </w:rPr>
        <w:t>一流本科教育</w:t>
      </w:r>
      <w:r w:rsidR="000335B0" w:rsidRPr="003D4A63">
        <w:rPr>
          <w:rFonts w:ascii="仿宋_GB2312" w:eastAsia="仿宋_GB2312" w:hAnsi="微软雅黑" w:cs="微软雅黑" w:hint="eastAsia"/>
          <w:sz w:val="32"/>
          <w:szCs w:val="32"/>
        </w:rPr>
        <w:t>建设</w:t>
      </w:r>
      <w:r w:rsidR="001A5351" w:rsidRPr="00FC5B43">
        <w:rPr>
          <w:rFonts w:ascii="仿宋_GB2312" w:eastAsia="仿宋_GB2312" w:hAnsi="微软雅黑" w:cs="微软雅黑" w:hint="eastAsia"/>
          <w:sz w:val="32"/>
          <w:szCs w:val="32"/>
        </w:rPr>
        <w:t>的研究与实践</w:t>
      </w:r>
    </w:p>
    <w:p w:rsidR="003C2534" w:rsidRDefault="006E1599"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1-2</w:t>
      </w:r>
      <w:r w:rsidR="003C2534">
        <w:rPr>
          <w:rFonts w:ascii="仿宋_GB2312" w:eastAsia="仿宋_GB2312" w:hAnsi="微软雅黑" w:cs="微软雅黑" w:hint="eastAsia"/>
          <w:kern w:val="0"/>
          <w:sz w:val="32"/>
          <w:szCs w:val="32"/>
        </w:rPr>
        <w:t>高等教育服务辽宁五大区域发展战略及一带五基地建设的研究与实践</w:t>
      </w:r>
    </w:p>
    <w:p w:rsidR="001A5351" w:rsidRDefault="006E1599"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1-3</w:t>
      </w:r>
      <w:r w:rsidR="001A5351">
        <w:rPr>
          <w:rFonts w:ascii="仿宋_GB2312" w:eastAsia="仿宋_GB2312" w:hAnsi="微软雅黑" w:cs="微软雅黑" w:hint="eastAsia"/>
          <w:kern w:val="0"/>
          <w:sz w:val="32"/>
          <w:szCs w:val="32"/>
        </w:rPr>
        <w:t>新工科建设的研究与实践</w:t>
      </w:r>
    </w:p>
    <w:p w:rsidR="001A5351" w:rsidRDefault="006E1599"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1-4</w:t>
      </w:r>
      <w:r w:rsidR="001A5351">
        <w:rPr>
          <w:rFonts w:ascii="仿宋_GB2312" w:eastAsia="仿宋_GB2312" w:hAnsi="微软雅黑" w:cs="微软雅黑" w:hint="eastAsia"/>
          <w:kern w:val="0"/>
          <w:sz w:val="32"/>
          <w:szCs w:val="32"/>
        </w:rPr>
        <w:t>卓越</w:t>
      </w:r>
      <w:r w:rsidR="00204FB8">
        <w:rPr>
          <w:rFonts w:ascii="仿宋_GB2312" w:eastAsia="仿宋_GB2312" w:hAnsi="微软雅黑" w:cs="微软雅黑" w:hint="eastAsia"/>
          <w:kern w:val="0"/>
          <w:sz w:val="32"/>
          <w:szCs w:val="32"/>
        </w:rPr>
        <w:t>人才培养</w:t>
      </w:r>
      <w:r w:rsidR="001A5351">
        <w:rPr>
          <w:rFonts w:ascii="仿宋_GB2312" w:eastAsia="仿宋_GB2312" w:hAnsi="微软雅黑" w:cs="微软雅黑" w:hint="eastAsia"/>
          <w:kern w:val="0"/>
          <w:sz w:val="32"/>
          <w:szCs w:val="32"/>
        </w:rPr>
        <w:t>的研究与实践</w:t>
      </w:r>
    </w:p>
    <w:p w:rsidR="00DC5A9E" w:rsidRDefault="00DC5A9E"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1-5专业思政、课程思政的研究与实践</w:t>
      </w:r>
    </w:p>
    <w:p w:rsidR="003C2534" w:rsidRPr="006E1599" w:rsidRDefault="006E1599" w:rsidP="003E5143">
      <w:pPr>
        <w:spacing w:line="620" w:lineRule="exact"/>
        <w:rPr>
          <w:rFonts w:ascii="黑体" w:eastAsia="黑体" w:hAnsi="黑体" w:cs="微软雅黑"/>
          <w:kern w:val="0"/>
          <w:sz w:val="32"/>
          <w:szCs w:val="32"/>
        </w:rPr>
      </w:pPr>
      <w:r w:rsidRPr="006E1599">
        <w:rPr>
          <w:rFonts w:ascii="黑体" w:eastAsia="黑体" w:hAnsi="黑体" w:cs="微软雅黑" w:hint="eastAsia"/>
          <w:kern w:val="0"/>
          <w:sz w:val="32"/>
          <w:szCs w:val="32"/>
        </w:rPr>
        <w:t>二、</w:t>
      </w:r>
      <w:r w:rsidR="003C2534" w:rsidRPr="006E1599">
        <w:rPr>
          <w:rFonts w:ascii="黑体" w:eastAsia="黑体" w:hAnsi="黑体" w:cs="微软雅黑" w:hint="eastAsia"/>
          <w:kern w:val="0"/>
          <w:sz w:val="32"/>
          <w:szCs w:val="32"/>
        </w:rPr>
        <w:t>高校转型发展</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-1 应用型学校（专业）</w:t>
      </w:r>
      <w:r w:rsidR="0097046B">
        <w:rPr>
          <w:rFonts w:ascii="仿宋_GB2312" w:eastAsia="仿宋_GB2312" w:hint="eastAsia"/>
          <w:sz w:val="32"/>
          <w:szCs w:val="32"/>
        </w:rPr>
        <w:t>建设</w:t>
      </w:r>
      <w:r w:rsidR="003C2534">
        <w:rPr>
          <w:rFonts w:ascii="仿宋_GB2312" w:eastAsia="仿宋_GB2312" w:hint="eastAsia"/>
          <w:sz w:val="32"/>
          <w:szCs w:val="32"/>
        </w:rPr>
        <w:t>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-2 转型发展示范性学校（专业）建设研究与实践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-3 紧密对接产业链、创新链的专业体系构建研究与实践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-4产教融合、协同育人的应用型人才培养模式创新研究与实践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-5</w:t>
      </w:r>
      <w:r w:rsidR="0097046B">
        <w:rPr>
          <w:rFonts w:ascii="仿宋_GB2312" w:eastAsia="仿宋_GB2312" w:hint="eastAsia"/>
          <w:sz w:val="32"/>
          <w:szCs w:val="32"/>
        </w:rPr>
        <w:t>个性化、</w:t>
      </w:r>
      <w:r w:rsidR="003C2534">
        <w:rPr>
          <w:rFonts w:ascii="仿宋_GB2312" w:eastAsia="仿宋_GB2312" w:hint="eastAsia"/>
          <w:sz w:val="32"/>
          <w:szCs w:val="32"/>
        </w:rPr>
        <w:t>多样化人才培养</w:t>
      </w:r>
      <w:r w:rsidR="0097046B">
        <w:rPr>
          <w:rFonts w:ascii="仿宋_GB2312" w:eastAsia="仿宋_GB2312" w:hint="eastAsia"/>
          <w:sz w:val="32"/>
          <w:szCs w:val="32"/>
        </w:rPr>
        <w:t>模式</w:t>
      </w:r>
      <w:r w:rsidR="003C2534">
        <w:rPr>
          <w:rFonts w:ascii="仿宋_GB2312" w:eastAsia="仿宋_GB2312" w:hint="eastAsia"/>
          <w:sz w:val="32"/>
          <w:szCs w:val="32"/>
        </w:rPr>
        <w:t>的研究与实践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-6 体现行业产业</w:t>
      </w:r>
      <w:r w:rsidR="00597BEA">
        <w:rPr>
          <w:rFonts w:ascii="仿宋_GB2312" w:eastAsia="仿宋_GB2312" w:hint="eastAsia"/>
          <w:sz w:val="32"/>
          <w:szCs w:val="32"/>
        </w:rPr>
        <w:t>和社会</w:t>
      </w:r>
      <w:r w:rsidR="003C2534">
        <w:rPr>
          <w:rFonts w:ascii="仿宋_GB2312" w:eastAsia="仿宋_GB2312" w:hint="eastAsia"/>
          <w:sz w:val="32"/>
          <w:szCs w:val="32"/>
        </w:rPr>
        <w:t>发展、技术进步</w:t>
      </w:r>
      <w:r w:rsidR="00597BEA">
        <w:rPr>
          <w:rFonts w:ascii="仿宋_GB2312" w:eastAsia="仿宋_GB2312" w:hint="eastAsia"/>
          <w:sz w:val="32"/>
          <w:szCs w:val="32"/>
        </w:rPr>
        <w:t>需求</w:t>
      </w:r>
      <w:r w:rsidR="003C2534">
        <w:rPr>
          <w:rFonts w:ascii="仿宋_GB2312" w:eastAsia="仿宋_GB2312" w:hint="eastAsia"/>
          <w:sz w:val="32"/>
          <w:szCs w:val="32"/>
        </w:rPr>
        <w:t>的</w:t>
      </w:r>
      <w:r w:rsidR="00597BEA">
        <w:rPr>
          <w:rFonts w:ascii="仿宋_GB2312" w:eastAsia="仿宋_GB2312" w:hint="eastAsia"/>
          <w:sz w:val="32"/>
          <w:szCs w:val="32"/>
        </w:rPr>
        <w:t>教学内容、</w:t>
      </w:r>
      <w:r w:rsidR="003C2534">
        <w:rPr>
          <w:rFonts w:ascii="仿宋_GB2312" w:eastAsia="仿宋_GB2312" w:hint="eastAsia"/>
          <w:sz w:val="32"/>
          <w:szCs w:val="32"/>
        </w:rPr>
        <w:t>课程体系改革研究与实践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-7 以学生为中心、以解决实际问题为导向的教学模式改革研究与实践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lastRenderedPageBreak/>
        <w:t>2</w:t>
      </w:r>
      <w:r w:rsidR="003C2534">
        <w:rPr>
          <w:rFonts w:ascii="仿宋_GB2312" w:eastAsia="仿宋_GB2312" w:hint="eastAsia"/>
          <w:sz w:val="32"/>
          <w:szCs w:val="32"/>
        </w:rPr>
        <w:t>-</w:t>
      </w:r>
      <w:r>
        <w:rPr>
          <w:rFonts w:ascii="仿宋_GB2312" w:eastAsia="仿宋_GB2312" w:hint="eastAsia"/>
          <w:sz w:val="32"/>
          <w:szCs w:val="32"/>
        </w:rPr>
        <w:t>8</w:t>
      </w:r>
      <w:r w:rsidR="003C2534">
        <w:rPr>
          <w:rFonts w:ascii="仿宋_GB2312" w:eastAsia="仿宋_GB2312" w:hint="eastAsia"/>
          <w:sz w:val="32"/>
          <w:szCs w:val="32"/>
        </w:rPr>
        <w:t xml:space="preserve"> </w:t>
      </w:r>
      <w:r w:rsidR="000E0613">
        <w:rPr>
          <w:rFonts w:ascii="仿宋_GB2312" w:eastAsia="仿宋_GB2312" w:hint="eastAsia"/>
          <w:sz w:val="32"/>
          <w:szCs w:val="32"/>
        </w:rPr>
        <w:t>注重对学生学习过程考核</w:t>
      </w:r>
      <w:r w:rsidR="003C2534">
        <w:rPr>
          <w:rFonts w:ascii="仿宋_GB2312" w:eastAsia="仿宋_GB2312" w:hint="eastAsia"/>
          <w:sz w:val="32"/>
          <w:szCs w:val="32"/>
        </w:rPr>
        <w:t>和能力评价的学业水平评价改革研究与实践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w:t>
      </w:r>
      <w:r>
        <w:rPr>
          <w:rFonts w:ascii="仿宋_GB2312" w:eastAsia="仿宋_GB2312" w:hint="eastAsia"/>
          <w:sz w:val="32"/>
          <w:szCs w:val="32"/>
        </w:rPr>
        <w:t>9</w:t>
      </w:r>
      <w:r w:rsidR="003C2534">
        <w:rPr>
          <w:rFonts w:ascii="仿宋_GB2312" w:eastAsia="仿宋_GB2312" w:hint="eastAsia"/>
          <w:sz w:val="32"/>
          <w:szCs w:val="32"/>
        </w:rPr>
        <w:t xml:space="preserve"> “双师双能”型教师队伍建设研究与实践</w:t>
      </w:r>
    </w:p>
    <w:p w:rsidR="003C2534" w:rsidRPr="00412788"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-1</w:t>
      </w:r>
      <w:r>
        <w:rPr>
          <w:rFonts w:ascii="仿宋_GB2312" w:eastAsia="仿宋_GB2312" w:hint="eastAsia"/>
          <w:sz w:val="32"/>
          <w:szCs w:val="32"/>
        </w:rPr>
        <w:t>0</w:t>
      </w:r>
      <w:r w:rsidR="003C2534">
        <w:rPr>
          <w:rFonts w:ascii="仿宋_GB2312" w:eastAsia="仿宋_GB2312" w:hint="eastAsia"/>
          <w:sz w:val="32"/>
          <w:szCs w:val="32"/>
        </w:rPr>
        <w:t xml:space="preserve"> 高校与实务部门联合培养教师的机制研究与实践</w:t>
      </w:r>
    </w:p>
    <w:p w:rsidR="003C2534" w:rsidRDefault="00B97FB2" w:rsidP="003E5143">
      <w:pPr>
        <w:spacing w:line="620" w:lineRule="exact"/>
        <w:rPr>
          <w:rFonts w:ascii="仿宋_GB2312" w:eastAsia="仿宋_GB2312"/>
          <w:sz w:val="32"/>
          <w:szCs w:val="32"/>
        </w:rPr>
      </w:pPr>
      <w:r>
        <w:rPr>
          <w:rFonts w:ascii="仿宋_GB2312" w:eastAsia="仿宋_GB2312" w:hint="eastAsia"/>
          <w:sz w:val="32"/>
          <w:szCs w:val="32"/>
        </w:rPr>
        <w:t>2-11</w:t>
      </w:r>
      <w:r w:rsidR="003C2534">
        <w:rPr>
          <w:rFonts w:ascii="仿宋_GB2312" w:eastAsia="仿宋_GB2312" w:hint="eastAsia"/>
          <w:sz w:val="32"/>
          <w:szCs w:val="32"/>
        </w:rPr>
        <w:t>提升服务区域发展的应用研究和技术创新能力的研究与实践</w:t>
      </w:r>
    </w:p>
    <w:p w:rsidR="00700173" w:rsidRDefault="00700173" w:rsidP="003E5143">
      <w:pPr>
        <w:spacing w:line="620" w:lineRule="exact"/>
        <w:rPr>
          <w:rFonts w:ascii="仿宋_GB2312" w:eastAsia="仿宋_GB2312"/>
          <w:sz w:val="32"/>
          <w:szCs w:val="32"/>
        </w:rPr>
      </w:pPr>
      <w:r>
        <w:rPr>
          <w:rFonts w:ascii="仿宋_GB2312" w:eastAsia="仿宋_GB2312" w:hint="eastAsia"/>
          <w:sz w:val="32"/>
          <w:szCs w:val="32"/>
        </w:rPr>
        <w:t>2-1</w:t>
      </w:r>
      <w:r w:rsidR="00B97FB2">
        <w:rPr>
          <w:rFonts w:ascii="仿宋_GB2312" w:eastAsia="仿宋_GB2312" w:hint="eastAsia"/>
          <w:sz w:val="32"/>
          <w:szCs w:val="32"/>
        </w:rPr>
        <w:t>2</w:t>
      </w:r>
      <w:r>
        <w:rPr>
          <w:rFonts w:ascii="仿宋_GB2312" w:eastAsia="仿宋_GB2312" w:hint="eastAsia"/>
          <w:sz w:val="32"/>
          <w:szCs w:val="32"/>
        </w:rPr>
        <w:t xml:space="preserve"> 科教协同育人的研究与实践</w:t>
      </w:r>
    </w:p>
    <w:p w:rsidR="003C2534" w:rsidRDefault="006E1599" w:rsidP="003E5143">
      <w:pPr>
        <w:spacing w:line="620" w:lineRule="exact"/>
        <w:rPr>
          <w:rFonts w:ascii="仿宋_GB2312" w:eastAsia="仿宋_GB2312"/>
          <w:sz w:val="32"/>
          <w:szCs w:val="32"/>
        </w:rPr>
      </w:pPr>
      <w:r>
        <w:rPr>
          <w:rFonts w:ascii="仿宋_GB2312" w:eastAsia="仿宋_GB2312" w:hint="eastAsia"/>
          <w:sz w:val="32"/>
          <w:szCs w:val="32"/>
        </w:rPr>
        <w:t>2</w:t>
      </w:r>
      <w:r w:rsidR="003C2534">
        <w:rPr>
          <w:rFonts w:ascii="仿宋_GB2312" w:eastAsia="仿宋_GB2312" w:hint="eastAsia"/>
          <w:sz w:val="32"/>
          <w:szCs w:val="32"/>
        </w:rPr>
        <w:t>-1</w:t>
      </w:r>
      <w:r w:rsidR="00B97FB2">
        <w:rPr>
          <w:rFonts w:ascii="仿宋_GB2312" w:eastAsia="仿宋_GB2312" w:hint="eastAsia"/>
          <w:sz w:val="32"/>
          <w:szCs w:val="32"/>
        </w:rPr>
        <w:t>3</w:t>
      </w:r>
      <w:r w:rsidR="003C2534">
        <w:rPr>
          <w:rFonts w:ascii="仿宋_GB2312" w:eastAsia="仿宋_GB2312" w:hint="eastAsia"/>
          <w:sz w:val="32"/>
          <w:szCs w:val="32"/>
        </w:rPr>
        <w:t xml:space="preserve"> 符合应用型人才培养特点、具有鲜明特色的专业教学质量保障体系建设研究与实践</w:t>
      </w:r>
    </w:p>
    <w:p w:rsidR="008859C3" w:rsidRDefault="008859C3" w:rsidP="003E5143">
      <w:pPr>
        <w:spacing w:line="620" w:lineRule="exact"/>
        <w:rPr>
          <w:rFonts w:ascii="仿宋_GB2312" w:eastAsia="仿宋_GB2312"/>
          <w:sz w:val="32"/>
          <w:szCs w:val="32"/>
        </w:rPr>
      </w:pPr>
      <w:r>
        <w:rPr>
          <w:rFonts w:ascii="仿宋_GB2312" w:eastAsia="仿宋_GB2312" w:hint="eastAsia"/>
          <w:sz w:val="32"/>
          <w:szCs w:val="32"/>
        </w:rPr>
        <w:t>2-1</w:t>
      </w:r>
      <w:r w:rsidR="00B97FB2">
        <w:rPr>
          <w:rFonts w:ascii="仿宋_GB2312" w:eastAsia="仿宋_GB2312" w:hint="eastAsia"/>
          <w:sz w:val="32"/>
          <w:szCs w:val="32"/>
        </w:rPr>
        <w:t>4</w:t>
      </w:r>
      <w:r>
        <w:rPr>
          <w:rFonts w:ascii="仿宋_GB2312" w:eastAsia="仿宋_GB2312" w:hint="eastAsia"/>
          <w:sz w:val="32"/>
          <w:szCs w:val="32"/>
        </w:rPr>
        <w:t xml:space="preserve"> 其他同类研究</w:t>
      </w:r>
    </w:p>
    <w:p w:rsidR="00B22F42" w:rsidRDefault="00B22F42" w:rsidP="003E5143">
      <w:pPr>
        <w:spacing w:line="620" w:lineRule="exact"/>
        <w:rPr>
          <w:rFonts w:ascii="黑体" w:eastAsia="黑体"/>
          <w:sz w:val="32"/>
          <w:szCs w:val="32"/>
        </w:rPr>
      </w:pPr>
      <w:r w:rsidRPr="000A07B8">
        <w:rPr>
          <w:rFonts w:ascii="黑体" w:eastAsia="黑体" w:hint="eastAsia"/>
          <w:sz w:val="32"/>
          <w:szCs w:val="32"/>
        </w:rPr>
        <w:t>三、</w:t>
      </w:r>
      <w:r>
        <w:rPr>
          <w:rFonts w:ascii="黑体" w:eastAsia="黑体" w:hint="eastAsia"/>
          <w:sz w:val="32"/>
          <w:szCs w:val="32"/>
        </w:rPr>
        <w:t>专业</w:t>
      </w:r>
      <w:r w:rsidR="000F4430">
        <w:rPr>
          <w:rFonts w:ascii="黑体" w:eastAsia="黑体" w:hint="eastAsia"/>
          <w:sz w:val="32"/>
          <w:szCs w:val="32"/>
        </w:rPr>
        <w:t>建设及</w:t>
      </w:r>
      <w:r>
        <w:rPr>
          <w:rFonts w:ascii="黑体" w:eastAsia="黑体" w:hint="eastAsia"/>
          <w:sz w:val="32"/>
          <w:szCs w:val="32"/>
        </w:rPr>
        <w:t>结构调整优化</w:t>
      </w:r>
    </w:p>
    <w:p w:rsidR="000F4430" w:rsidRDefault="006E1599"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 xml:space="preserve">3-1 </w:t>
      </w:r>
      <w:r w:rsidR="000F4430">
        <w:rPr>
          <w:rFonts w:ascii="仿宋_GB2312" w:eastAsia="仿宋_GB2312" w:hAnsi="微软雅黑" w:cs="微软雅黑" w:hint="eastAsia"/>
          <w:kern w:val="0"/>
          <w:sz w:val="32"/>
          <w:szCs w:val="32"/>
        </w:rPr>
        <w:t>优势特色专业建设的研究与实践</w:t>
      </w:r>
    </w:p>
    <w:p w:rsidR="00B22F42" w:rsidRDefault="00B22F42" w:rsidP="003E5143">
      <w:pPr>
        <w:spacing w:line="620" w:lineRule="exact"/>
        <w:rPr>
          <w:rFonts w:ascii="仿宋_GB2312" w:eastAsia="仿宋_GB2312"/>
          <w:sz w:val="32"/>
          <w:szCs w:val="32"/>
        </w:rPr>
      </w:pPr>
      <w:r>
        <w:rPr>
          <w:rFonts w:ascii="仿宋_GB2312" w:eastAsia="仿宋_GB2312" w:hint="eastAsia"/>
          <w:sz w:val="32"/>
          <w:szCs w:val="32"/>
        </w:rPr>
        <w:t>3-</w:t>
      </w:r>
      <w:r w:rsidR="0092264D">
        <w:rPr>
          <w:rFonts w:ascii="仿宋_GB2312" w:eastAsia="仿宋_GB2312" w:hint="eastAsia"/>
          <w:sz w:val="32"/>
          <w:szCs w:val="32"/>
        </w:rPr>
        <w:t>2</w:t>
      </w:r>
      <w:r>
        <w:rPr>
          <w:rFonts w:ascii="仿宋_GB2312" w:eastAsia="仿宋_GB2312" w:hint="eastAsia"/>
          <w:sz w:val="32"/>
          <w:szCs w:val="32"/>
        </w:rPr>
        <w:t xml:space="preserve"> 适应辽宁三次产业发展需要，整合资源、优化专业结构的研究与实践</w:t>
      </w:r>
    </w:p>
    <w:p w:rsidR="00B22F42" w:rsidRDefault="00B22F42" w:rsidP="003E5143">
      <w:pPr>
        <w:spacing w:line="620" w:lineRule="exact"/>
        <w:rPr>
          <w:rFonts w:ascii="仿宋_GB2312" w:eastAsia="仿宋_GB2312"/>
          <w:sz w:val="32"/>
          <w:szCs w:val="32"/>
        </w:rPr>
      </w:pPr>
      <w:r>
        <w:rPr>
          <w:rFonts w:ascii="仿宋_GB2312" w:eastAsia="仿宋_GB2312" w:hint="eastAsia"/>
          <w:sz w:val="32"/>
          <w:szCs w:val="32"/>
        </w:rPr>
        <w:t>3-</w:t>
      </w:r>
      <w:r w:rsidR="0092264D">
        <w:rPr>
          <w:rFonts w:ascii="仿宋_GB2312" w:eastAsia="仿宋_GB2312" w:hint="eastAsia"/>
          <w:sz w:val="32"/>
          <w:szCs w:val="32"/>
        </w:rPr>
        <w:t>3</w:t>
      </w:r>
      <w:r>
        <w:rPr>
          <w:rFonts w:ascii="仿宋_GB2312" w:eastAsia="仿宋_GB2312" w:hint="eastAsia"/>
          <w:sz w:val="32"/>
          <w:szCs w:val="32"/>
        </w:rPr>
        <w:t xml:space="preserve"> 专业</w:t>
      </w:r>
      <w:r w:rsidRPr="003D4A63">
        <w:rPr>
          <w:rFonts w:ascii="仿宋_GB2312" w:eastAsia="仿宋_GB2312" w:hint="eastAsia"/>
          <w:sz w:val="32"/>
          <w:szCs w:val="32"/>
        </w:rPr>
        <w:t>设置</w:t>
      </w:r>
      <w:r>
        <w:rPr>
          <w:rFonts w:ascii="仿宋_GB2312" w:eastAsia="仿宋_GB2312" w:hint="eastAsia"/>
          <w:sz w:val="32"/>
          <w:szCs w:val="32"/>
        </w:rPr>
        <w:t>预警与服务机制建设研究与实践</w:t>
      </w:r>
    </w:p>
    <w:p w:rsidR="00B22F42" w:rsidRDefault="00B22F42" w:rsidP="003E5143">
      <w:pPr>
        <w:spacing w:line="620" w:lineRule="exact"/>
        <w:rPr>
          <w:rFonts w:ascii="仿宋_GB2312" w:eastAsia="仿宋_GB2312"/>
          <w:sz w:val="32"/>
          <w:szCs w:val="32"/>
        </w:rPr>
      </w:pPr>
      <w:r>
        <w:rPr>
          <w:rFonts w:ascii="仿宋_GB2312" w:eastAsia="仿宋_GB2312" w:hint="eastAsia"/>
          <w:sz w:val="32"/>
          <w:szCs w:val="32"/>
        </w:rPr>
        <w:t>3-</w:t>
      </w:r>
      <w:r w:rsidR="0092264D">
        <w:rPr>
          <w:rFonts w:ascii="仿宋_GB2312" w:eastAsia="仿宋_GB2312" w:hint="eastAsia"/>
          <w:sz w:val="32"/>
          <w:szCs w:val="32"/>
        </w:rPr>
        <w:t>4</w:t>
      </w:r>
      <w:r>
        <w:rPr>
          <w:rFonts w:ascii="仿宋_GB2312" w:eastAsia="仿宋_GB2312" w:hint="eastAsia"/>
          <w:sz w:val="32"/>
          <w:szCs w:val="32"/>
        </w:rPr>
        <w:t xml:space="preserve"> 专业动态调整机制建设研究与实践</w:t>
      </w:r>
    </w:p>
    <w:p w:rsidR="00B22F42" w:rsidRDefault="00B22F42" w:rsidP="003E5143">
      <w:pPr>
        <w:spacing w:line="620" w:lineRule="exact"/>
        <w:rPr>
          <w:rFonts w:ascii="仿宋_GB2312" w:eastAsia="仿宋_GB2312"/>
          <w:sz w:val="32"/>
          <w:szCs w:val="32"/>
        </w:rPr>
      </w:pPr>
      <w:r>
        <w:rPr>
          <w:rFonts w:ascii="仿宋_GB2312" w:eastAsia="仿宋_GB2312" w:hint="eastAsia"/>
          <w:sz w:val="32"/>
          <w:szCs w:val="32"/>
        </w:rPr>
        <w:t>3-</w:t>
      </w:r>
      <w:r w:rsidR="0092264D">
        <w:rPr>
          <w:rFonts w:ascii="仿宋_GB2312" w:eastAsia="仿宋_GB2312" w:hint="eastAsia"/>
          <w:sz w:val="32"/>
          <w:szCs w:val="32"/>
        </w:rPr>
        <w:t>5</w:t>
      </w:r>
      <w:r>
        <w:rPr>
          <w:rFonts w:ascii="仿宋_GB2312" w:eastAsia="仿宋_GB2312" w:hint="eastAsia"/>
          <w:sz w:val="32"/>
          <w:szCs w:val="32"/>
        </w:rPr>
        <w:t xml:space="preserve"> 克服同质化倾向，促进专业特色发展的研究与实践</w:t>
      </w:r>
    </w:p>
    <w:p w:rsidR="00B22F42" w:rsidRDefault="00B22F42" w:rsidP="003E5143">
      <w:pPr>
        <w:spacing w:line="620" w:lineRule="exact"/>
        <w:rPr>
          <w:rFonts w:ascii="仿宋_GB2312" w:eastAsia="仿宋_GB2312"/>
          <w:sz w:val="32"/>
          <w:szCs w:val="32"/>
        </w:rPr>
      </w:pPr>
      <w:r>
        <w:rPr>
          <w:rFonts w:ascii="仿宋_GB2312" w:eastAsia="仿宋_GB2312" w:hint="eastAsia"/>
          <w:sz w:val="32"/>
          <w:szCs w:val="32"/>
        </w:rPr>
        <w:t>3-</w:t>
      </w:r>
      <w:r w:rsidR="0092264D">
        <w:rPr>
          <w:rFonts w:ascii="仿宋_GB2312" w:eastAsia="仿宋_GB2312" w:hint="eastAsia"/>
          <w:sz w:val="32"/>
          <w:szCs w:val="32"/>
        </w:rPr>
        <w:t>6</w:t>
      </w:r>
      <w:r>
        <w:rPr>
          <w:rFonts w:ascii="仿宋_GB2312" w:eastAsia="仿宋_GB2312" w:hint="eastAsia"/>
          <w:sz w:val="32"/>
          <w:szCs w:val="32"/>
        </w:rPr>
        <w:t xml:space="preserve"> 促进学科专业结构、人才类型结构与区域经济结构相衔接的研究与实践</w:t>
      </w:r>
    </w:p>
    <w:p w:rsidR="008859C3" w:rsidRPr="002B1BAC" w:rsidRDefault="008859C3" w:rsidP="003E5143">
      <w:pPr>
        <w:spacing w:line="620" w:lineRule="exact"/>
        <w:rPr>
          <w:rFonts w:ascii="仿宋_GB2312" w:eastAsia="仿宋_GB2312"/>
          <w:sz w:val="32"/>
          <w:szCs w:val="32"/>
        </w:rPr>
      </w:pPr>
      <w:r>
        <w:rPr>
          <w:rFonts w:ascii="仿宋_GB2312" w:eastAsia="仿宋_GB2312" w:hint="eastAsia"/>
          <w:sz w:val="32"/>
          <w:szCs w:val="32"/>
        </w:rPr>
        <w:t>3-</w:t>
      </w:r>
      <w:r w:rsidR="0092264D">
        <w:rPr>
          <w:rFonts w:ascii="仿宋_GB2312" w:eastAsia="仿宋_GB2312" w:hint="eastAsia"/>
          <w:sz w:val="32"/>
          <w:szCs w:val="32"/>
        </w:rPr>
        <w:t>7</w:t>
      </w:r>
      <w:r>
        <w:rPr>
          <w:rFonts w:ascii="仿宋_GB2312" w:eastAsia="仿宋_GB2312" w:hint="eastAsia"/>
          <w:sz w:val="32"/>
          <w:szCs w:val="32"/>
        </w:rPr>
        <w:t xml:space="preserve"> 其他同类研究</w:t>
      </w:r>
    </w:p>
    <w:p w:rsidR="001A5351" w:rsidRDefault="008859C3" w:rsidP="003E5143">
      <w:pPr>
        <w:spacing w:line="620" w:lineRule="exact"/>
        <w:rPr>
          <w:rFonts w:ascii="黑体" w:eastAsia="黑体"/>
          <w:sz w:val="32"/>
          <w:szCs w:val="32"/>
        </w:rPr>
      </w:pPr>
      <w:r>
        <w:rPr>
          <w:rFonts w:ascii="黑体" w:eastAsia="黑体" w:hint="eastAsia"/>
          <w:sz w:val="32"/>
          <w:szCs w:val="32"/>
        </w:rPr>
        <w:t>四</w:t>
      </w:r>
      <w:r w:rsidR="001A5351" w:rsidRPr="000A07B8">
        <w:rPr>
          <w:rFonts w:ascii="黑体" w:eastAsia="黑体" w:hint="eastAsia"/>
          <w:sz w:val="32"/>
          <w:szCs w:val="32"/>
        </w:rPr>
        <w:t>、</w:t>
      </w:r>
      <w:r w:rsidR="001A5351">
        <w:rPr>
          <w:rFonts w:ascii="黑体" w:eastAsia="黑体" w:hint="eastAsia"/>
          <w:sz w:val="32"/>
          <w:szCs w:val="32"/>
        </w:rPr>
        <w:t>大学生创新创业教育</w:t>
      </w:r>
      <w:r>
        <w:rPr>
          <w:rFonts w:ascii="黑体" w:eastAsia="黑体" w:hint="eastAsia"/>
          <w:sz w:val="32"/>
          <w:szCs w:val="32"/>
        </w:rPr>
        <w:t>及实践能力培养</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-1 把创新创业教育贯穿于人才培养全过程的研究与实践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lastRenderedPageBreak/>
        <w:t>4</w:t>
      </w:r>
      <w:r w:rsidR="001A5351">
        <w:rPr>
          <w:rFonts w:ascii="仿宋_GB2312" w:eastAsia="仿宋_GB2312" w:hint="eastAsia"/>
          <w:sz w:val="32"/>
          <w:szCs w:val="32"/>
        </w:rPr>
        <w:t>-2 强化创新创业教育与专业教育深度融合的专业内涵建设研究与实践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-3 跨学科、跨专业、跨年级的创新创业教育实训平台建设研究与实践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-4 大学生创新创业</w:t>
      </w:r>
      <w:r>
        <w:rPr>
          <w:rFonts w:ascii="仿宋_GB2312" w:eastAsia="仿宋_GB2312" w:hint="eastAsia"/>
          <w:sz w:val="32"/>
          <w:szCs w:val="32"/>
        </w:rPr>
        <w:t>教育</w:t>
      </w:r>
      <w:r w:rsidR="001A5351">
        <w:rPr>
          <w:rFonts w:ascii="仿宋_GB2312" w:eastAsia="仿宋_GB2312" w:hint="eastAsia"/>
          <w:sz w:val="32"/>
          <w:szCs w:val="32"/>
        </w:rPr>
        <w:t>基地建设研究与实践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-5 创新创业</w:t>
      </w:r>
      <w:r w:rsidR="00806958">
        <w:rPr>
          <w:rFonts w:ascii="仿宋_GB2312" w:eastAsia="仿宋_GB2312" w:hint="eastAsia"/>
          <w:sz w:val="32"/>
          <w:szCs w:val="32"/>
        </w:rPr>
        <w:t>教育</w:t>
      </w:r>
      <w:r w:rsidR="001A5351">
        <w:rPr>
          <w:rFonts w:ascii="仿宋_GB2312" w:eastAsia="仿宋_GB2312" w:hint="eastAsia"/>
          <w:sz w:val="32"/>
          <w:szCs w:val="32"/>
        </w:rPr>
        <w:t>课程体系建设研究与实践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-6 创新创业</w:t>
      </w:r>
      <w:r w:rsidR="00806958">
        <w:rPr>
          <w:rFonts w:ascii="仿宋_GB2312" w:eastAsia="仿宋_GB2312" w:hint="eastAsia"/>
          <w:sz w:val="32"/>
          <w:szCs w:val="32"/>
        </w:rPr>
        <w:t>教育</w:t>
      </w:r>
      <w:r w:rsidR="001A5351">
        <w:rPr>
          <w:rFonts w:ascii="仿宋_GB2312" w:eastAsia="仿宋_GB2312" w:hint="eastAsia"/>
          <w:sz w:val="32"/>
          <w:szCs w:val="32"/>
        </w:rPr>
        <w:t>学分积累与转换制度建设研究与实践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-7 创新创业教育师资队伍建设研究与实践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w:t>
      </w:r>
      <w:r w:rsidR="008859C3">
        <w:rPr>
          <w:rFonts w:ascii="仿宋_GB2312" w:eastAsia="仿宋_GB2312" w:hint="eastAsia"/>
          <w:sz w:val="32"/>
          <w:szCs w:val="32"/>
        </w:rPr>
        <w:t>8</w:t>
      </w:r>
      <w:r w:rsidR="001A5351">
        <w:rPr>
          <w:rFonts w:ascii="仿宋_GB2312" w:eastAsia="仿宋_GB2312" w:hint="eastAsia"/>
          <w:sz w:val="32"/>
          <w:szCs w:val="32"/>
        </w:rPr>
        <w:t xml:space="preserve"> 根据专业的学科特点和人才培养类型，科学构建实践教学体系的研究与实践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w:t>
      </w:r>
      <w:r w:rsidR="008859C3">
        <w:rPr>
          <w:rFonts w:ascii="仿宋_GB2312" w:eastAsia="仿宋_GB2312" w:hint="eastAsia"/>
          <w:sz w:val="32"/>
          <w:szCs w:val="32"/>
        </w:rPr>
        <w:t>9</w:t>
      </w:r>
      <w:r w:rsidR="001A5351">
        <w:rPr>
          <w:rFonts w:ascii="仿宋_GB2312" w:eastAsia="仿宋_GB2312" w:hint="eastAsia"/>
          <w:sz w:val="32"/>
          <w:szCs w:val="32"/>
        </w:rPr>
        <w:t xml:space="preserve"> 实践教学内容、方法和手段改革的研究与实践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-1</w:t>
      </w:r>
      <w:r w:rsidR="008859C3">
        <w:rPr>
          <w:rFonts w:ascii="仿宋_GB2312" w:eastAsia="仿宋_GB2312" w:hint="eastAsia"/>
          <w:sz w:val="32"/>
          <w:szCs w:val="32"/>
        </w:rPr>
        <w:t>0</w:t>
      </w:r>
      <w:r w:rsidR="001A5351">
        <w:rPr>
          <w:rFonts w:ascii="仿宋_GB2312" w:eastAsia="仿宋_GB2312" w:hint="eastAsia"/>
          <w:sz w:val="32"/>
          <w:szCs w:val="32"/>
        </w:rPr>
        <w:t xml:space="preserve"> 共建共管共享的校外实践教育基地建设模式研究与实践</w:t>
      </w:r>
    </w:p>
    <w:p w:rsidR="00B97FB2" w:rsidRDefault="00B97FB2" w:rsidP="00B97FB2">
      <w:pPr>
        <w:spacing w:line="620" w:lineRule="exact"/>
        <w:rPr>
          <w:rFonts w:ascii="仿宋_GB2312" w:eastAsia="仿宋_GB2312"/>
          <w:sz w:val="32"/>
          <w:szCs w:val="32"/>
        </w:rPr>
      </w:pPr>
      <w:r>
        <w:rPr>
          <w:rFonts w:ascii="仿宋_GB2312" w:eastAsia="仿宋_GB2312" w:hint="eastAsia"/>
          <w:sz w:val="32"/>
          <w:szCs w:val="32"/>
        </w:rPr>
        <w:t>4-11实验教学示范中心、虚拟仿真教学项目的建设、管理、开放研究与实践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-1</w:t>
      </w:r>
      <w:r>
        <w:rPr>
          <w:rFonts w:ascii="仿宋_GB2312" w:eastAsia="仿宋_GB2312" w:hint="eastAsia"/>
          <w:sz w:val="32"/>
          <w:szCs w:val="32"/>
        </w:rPr>
        <w:t>2</w:t>
      </w:r>
      <w:r w:rsidR="001A5351">
        <w:rPr>
          <w:rFonts w:ascii="仿宋_GB2312" w:eastAsia="仿宋_GB2312" w:hint="eastAsia"/>
          <w:sz w:val="32"/>
          <w:szCs w:val="32"/>
        </w:rPr>
        <w:t xml:space="preserve"> 优化实训资源配置与管理的机制研究与实践</w:t>
      </w:r>
    </w:p>
    <w:p w:rsidR="001A5351" w:rsidRDefault="00B97FB2" w:rsidP="003E5143">
      <w:pPr>
        <w:spacing w:line="620" w:lineRule="exact"/>
        <w:rPr>
          <w:rFonts w:ascii="仿宋_GB2312" w:eastAsia="仿宋_GB2312"/>
          <w:sz w:val="32"/>
          <w:szCs w:val="32"/>
        </w:rPr>
      </w:pPr>
      <w:r>
        <w:rPr>
          <w:rFonts w:ascii="仿宋_GB2312" w:eastAsia="仿宋_GB2312" w:hint="eastAsia"/>
          <w:sz w:val="32"/>
          <w:szCs w:val="32"/>
        </w:rPr>
        <w:t>4</w:t>
      </w:r>
      <w:r w:rsidR="001A5351">
        <w:rPr>
          <w:rFonts w:ascii="仿宋_GB2312" w:eastAsia="仿宋_GB2312" w:hint="eastAsia"/>
          <w:sz w:val="32"/>
          <w:szCs w:val="32"/>
        </w:rPr>
        <w:t>-1</w:t>
      </w:r>
      <w:r>
        <w:rPr>
          <w:rFonts w:ascii="仿宋_GB2312" w:eastAsia="仿宋_GB2312" w:hint="eastAsia"/>
          <w:sz w:val="32"/>
          <w:szCs w:val="32"/>
        </w:rPr>
        <w:t>3</w:t>
      </w:r>
      <w:r w:rsidR="001A5351">
        <w:rPr>
          <w:rFonts w:ascii="仿宋_GB2312" w:eastAsia="仿宋_GB2312" w:hint="eastAsia"/>
          <w:sz w:val="32"/>
          <w:szCs w:val="32"/>
        </w:rPr>
        <w:t xml:space="preserve"> 利用现代信息技术加强实践教学条件建设，改善实践教学效果的研究与实践</w:t>
      </w:r>
    </w:p>
    <w:p w:rsidR="001A5351" w:rsidRDefault="00B97FB2"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4</w:t>
      </w:r>
      <w:r w:rsidR="008859C3">
        <w:rPr>
          <w:rFonts w:ascii="仿宋_GB2312" w:eastAsia="仿宋_GB2312" w:hAnsi="微软雅黑" w:cs="微软雅黑" w:hint="eastAsia"/>
          <w:kern w:val="0"/>
          <w:sz w:val="32"/>
          <w:szCs w:val="32"/>
        </w:rPr>
        <w:t>-1</w:t>
      </w:r>
      <w:r>
        <w:rPr>
          <w:rFonts w:ascii="仿宋_GB2312" w:eastAsia="仿宋_GB2312" w:hAnsi="微软雅黑" w:cs="微软雅黑" w:hint="eastAsia"/>
          <w:kern w:val="0"/>
          <w:sz w:val="32"/>
          <w:szCs w:val="32"/>
        </w:rPr>
        <w:t>4</w:t>
      </w:r>
      <w:r w:rsidR="008859C3">
        <w:rPr>
          <w:rFonts w:ascii="仿宋_GB2312" w:eastAsia="仿宋_GB2312" w:hAnsi="微软雅黑" w:cs="微软雅黑" w:hint="eastAsia"/>
          <w:kern w:val="0"/>
          <w:sz w:val="32"/>
          <w:szCs w:val="32"/>
        </w:rPr>
        <w:t xml:space="preserve"> </w:t>
      </w:r>
      <w:r w:rsidR="001A5351">
        <w:rPr>
          <w:rFonts w:ascii="仿宋_GB2312" w:eastAsia="仿宋_GB2312" w:hAnsi="微软雅黑" w:cs="微软雅黑" w:hint="eastAsia"/>
          <w:kern w:val="0"/>
          <w:sz w:val="32"/>
          <w:szCs w:val="32"/>
        </w:rPr>
        <w:t>实践育人平台建设的研究与实践</w:t>
      </w:r>
    </w:p>
    <w:p w:rsidR="008859C3" w:rsidRPr="008859C3" w:rsidRDefault="00B97FB2"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4</w:t>
      </w:r>
      <w:r w:rsidR="008859C3">
        <w:rPr>
          <w:rFonts w:ascii="仿宋_GB2312" w:eastAsia="仿宋_GB2312" w:hAnsi="微软雅黑" w:cs="微软雅黑" w:hint="eastAsia"/>
          <w:kern w:val="0"/>
          <w:sz w:val="32"/>
          <w:szCs w:val="32"/>
        </w:rPr>
        <w:t>-1</w:t>
      </w:r>
      <w:r>
        <w:rPr>
          <w:rFonts w:ascii="仿宋_GB2312" w:eastAsia="仿宋_GB2312" w:hAnsi="微软雅黑" w:cs="微软雅黑" w:hint="eastAsia"/>
          <w:kern w:val="0"/>
          <w:sz w:val="32"/>
          <w:szCs w:val="32"/>
        </w:rPr>
        <w:t>5</w:t>
      </w:r>
      <w:r w:rsidR="008859C3">
        <w:rPr>
          <w:rFonts w:ascii="仿宋_GB2312" w:eastAsia="仿宋_GB2312" w:hAnsi="微软雅黑" w:cs="微软雅黑" w:hint="eastAsia"/>
          <w:kern w:val="0"/>
          <w:sz w:val="32"/>
          <w:szCs w:val="32"/>
        </w:rPr>
        <w:t xml:space="preserve"> 其他同类研究</w:t>
      </w:r>
    </w:p>
    <w:p w:rsidR="008859C3" w:rsidRPr="007C1B49" w:rsidRDefault="00DC1846" w:rsidP="007C1B49">
      <w:pPr>
        <w:pStyle w:val="a3"/>
        <w:numPr>
          <w:ilvl w:val="0"/>
          <w:numId w:val="2"/>
        </w:numPr>
        <w:spacing w:line="620" w:lineRule="exact"/>
        <w:ind w:firstLineChars="0"/>
        <w:rPr>
          <w:rFonts w:ascii="黑体" w:eastAsia="黑体" w:hAnsi="黑体" w:cs="微软雅黑"/>
          <w:sz w:val="32"/>
          <w:szCs w:val="32"/>
        </w:rPr>
      </w:pPr>
      <w:r>
        <w:rPr>
          <w:rFonts w:ascii="黑体" w:eastAsia="黑体" w:hAnsi="黑体" w:cs="微软雅黑" w:hint="eastAsia"/>
          <w:sz w:val="32"/>
          <w:szCs w:val="32"/>
        </w:rPr>
        <w:t>教学方式方法改革创新</w:t>
      </w:r>
    </w:p>
    <w:p w:rsidR="007C1B49" w:rsidRDefault="007C1B49" w:rsidP="007C1B49">
      <w:pPr>
        <w:pStyle w:val="Default"/>
        <w:numPr>
          <w:ilvl w:val="1"/>
          <w:numId w:val="3"/>
        </w:numPr>
        <w:spacing w:line="620" w:lineRule="exact"/>
        <w:jc w:val="both"/>
        <w:rPr>
          <w:rFonts w:ascii="仿宋_GB2312" w:eastAsia="仿宋_GB2312" w:hAnsi="微软雅黑" w:cs="微软雅黑"/>
          <w:color w:val="auto"/>
          <w:sz w:val="32"/>
          <w:szCs w:val="32"/>
        </w:rPr>
      </w:pPr>
      <w:r>
        <w:rPr>
          <w:rFonts w:ascii="仿宋_GB2312" w:eastAsia="仿宋_GB2312" w:hAnsi="微软雅黑" w:cs="微软雅黑" w:hint="eastAsia"/>
          <w:color w:val="auto"/>
          <w:sz w:val="32"/>
          <w:szCs w:val="32"/>
        </w:rPr>
        <w:t>以</w:t>
      </w:r>
      <w:r w:rsidR="008859C3" w:rsidRPr="00504FFD">
        <w:rPr>
          <w:rFonts w:ascii="仿宋_GB2312" w:eastAsia="仿宋_GB2312" w:hAnsi="微软雅黑" w:cs="微软雅黑" w:hint="eastAsia"/>
          <w:color w:val="auto"/>
          <w:sz w:val="32"/>
          <w:szCs w:val="32"/>
        </w:rPr>
        <w:t>“学生为中心”</w:t>
      </w:r>
      <w:r w:rsidR="00597BEA">
        <w:rPr>
          <w:rFonts w:ascii="仿宋_GB2312" w:eastAsia="仿宋_GB2312" w:hAnsi="微软雅黑" w:cs="微软雅黑" w:hint="eastAsia"/>
          <w:color w:val="auto"/>
          <w:sz w:val="32"/>
          <w:szCs w:val="32"/>
        </w:rPr>
        <w:t>“以学习为中心”</w:t>
      </w:r>
      <w:r w:rsidR="00114E02">
        <w:rPr>
          <w:rFonts w:ascii="仿宋_GB2312" w:eastAsia="仿宋_GB2312" w:hAnsi="微软雅黑" w:cs="微软雅黑" w:hint="eastAsia"/>
          <w:color w:val="auto"/>
          <w:sz w:val="32"/>
          <w:szCs w:val="32"/>
        </w:rPr>
        <w:t>的</w:t>
      </w:r>
      <w:r w:rsidR="008859C3" w:rsidRPr="00504FFD">
        <w:rPr>
          <w:rFonts w:ascii="仿宋_GB2312" w:eastAsia="仿宋_GB2312" w:hAnsi="微软雅黑" w:cs="微软雅黑" w:hint="eastAsia"/>
          <w:color w:val="auto"/>
          <w:sz w:val="32"/>
          <w:szCs w:val="32"/>
        </w:rPr>
        <w:t>教</w:t>
      </w:r>
      <w:r w:rsidR="00597BEA">
        <w:rPr>
          <w:rFonts w:ascii="仿宋_GB2312" w:eastAsia="仿宋_GB2312" w:hAnsi="微软雅黑" w:cs="微软雅黑" w:hint="eastAsia"/>
          <w:color w:val="auto"/>
          <w:sz w:val="32"/>
          <w:szCs w:val="32"/>
        </w:rPr>
        <w:t>与</w:t>
      </w:r>
      <w:r w:rsidR="008859C3" w:rsidRPr="00504FFD">
        <w:rPr>
          <w:rFonts w:ascii="仿宋_GB2312" w:eastAsia="仿宋_GB2312" w:hAnsi="微软雅黑" w:cs="微软雅黑" w:hint="eastAsia"/>
          <w:color w:val="auto"/>
          <w:sz w:val="32"/>
          <w:szCs w:val="32"/>
        </w:rPr>
        <w:t>学</w:t>
      </w:r>
      <w:r w:rsidR="00597BEA">
        <w:rPr>
          <w:rFonts w:ascii="仿宋_GB2312" w:eastAsia="仿宋_GB2312" w:hAnsi="微软雅黑" w:cs="微软雅黑" w:hint="eastAsia"/>
          <w:color w:val="auto"/>
          <w:sz w:val="32"/>
          <w:szCs w:val="32"/>
        </w:rPr>
        <w:t>模式</w:t>
      </w:r>
      <w:r w:rsidR="008859C3" w:rsidRPr="00504FFD">
        <w:rPr>
          <w:rFonts w:ascii="仿宋_GB2312" w:eastAsia="仿宋_GB2312" w:hAnsi="微软雅黑" w:cs="微软雅黑" w:hint="eastAsia"/>
          <w:color w:val="auto"/>
          <w:sz w:val="32"/>
          <w:szCs w:val="32"/>
        </w:rPr>
        <w:t>研究</w:t>
      </w:r>
      <w:r w:rsidR="008859C3" w:rsidRPr="00504FFD">
        <w:rPr>
          <w:rFonts w:ascii="仿宋_GB2312" w:eastAsia="仿宋_GB2312" w:hAnsi="微软雅黑" w:cs="微软雅黑" w:hint="eastAsia"/>
          <w:color w:val="auto"/>
          <w:sz w:val="32"/>
          <w:szCs w:val="32"/>
        </w:rPr>
        <w:lastRenderedPageBreak/>
        <w:t>与实践</w:t>
      </w:r>
    </w:p>
    <w:p w:rsidR="008859C3" w:rsidRDefault="007C1B49" w:rsidP="007C1B49">
      <w:pPr>
        <w:pStyle w:val="Default"/>
        <w:numPr>
          <w:ilvl w:val="1"/>
          <w:numId w:val="3"/>
        </w:numPr>
        <w:spacing w:line="620" w:lineRule="exact"/>
        <w:jc w:val="both"/>
        <w:rPr>
          <w:rFonts w:ascii="仿宋_GB2312" w:eastAsia="仿宋_GB2312" w:hAnsi="微软雅黑" w:cs="微软雅黑"/>
          <w:color w:val="auto"/>
          <w:sz w:val="32"/>
          <w:szCs w:val="32"/>
        </w:rPr>
      </w:pPr>
      <w:r>
        <w:rPr>
          <w:rFonts w:ascii="仿宋_GB2312" w:eastAsia="仿宋_GB2312" w:hAnsi="微软雅黑" w:cs="微软雅黑" w:hint="eastAsia"/>
          <w:color w:val="auto"/>
          <w:sz w:val="32"/>
          <w:szCs w:val="32"/>
        </w:rPr>
        <w:t>高</w:t>
      </w:r>
      <w:r w:rsidR="008859C3">
        <w:rPr>
          <w:rFonts w:ascii="仿宋_GB2312" w:eastAsia="仿宋_GB2312" w:hAnsi="微软雅黑" w:cs="微软雅黑" w:hint="eastAsia"/>
          <w:color w:val="auto"/>
          <w:sz w:val="32"/>
          <w:szCs w:val="32"/>
        </w:rPr>
        <w:t>校课堂教学模式创新的研究与实践</w:t>
      </w:r>
    </w:p>
    <w:p w:rsidR="00597BEA" w:rsidRPr="00700173" w:rsidRDefault="00597BEA" w:rsidP="00597BEA">
      <w:pPr>
        <w:pStyle w:val="a3"/>
        <w:numPr>
          <w:ilvl w:val="1"/>
          <w:numId w:val="3"/>
        </w:numPr>
        <w:spacing w:line="620" w:lineRule="exact"/>
        <w:ind w:firstLineChars="0"/>
        <w:rPr>
          <w:rFonts w:ascii="仿宋_GB2312" w:eastAsia="仿宋_GB2312"/>
          <w:sz w:val="32"/>
          <w:szCs w:val="32"/>
        </w:rPr>
      </w:pPr>
      <w:r>
        <w:rPr>
          <w:rFonts w:ascii="仿宋_GB2312" w:eastAsia="仿宋_GB2312" w:hint="eastAsia"/>
          <w:sz w:val="32"/>
          <w:szCs w:val="32"/>
        </w:rPr>
        <w:t>基于产出（OBE）的教学模式研究与实践</w:t>
      </w:r>
    </w:p>
    <w:p w:rsidR="008859C3" w:rsidRPr="00504FFD" w:rsidRDefault="008859C3" w:rsidP="007C1B49">
      <w:pPr>
        <w:pStyle w:val="Default"/>
        <w:numPr>
          <w:ilvl w:val="1"/>
          <w:numId w:val="3"/>
        </w:numPr>
        <w:spacing w:line="620" w:lineRule="exact"/>
        <w:jc w:val="both"/>
        <w:rPr>
          <w:rFonts w:ascii="仿宋_GB2312" w:eastAsia="仿宋_GB2312" w:hAnsi="微软雅黑" w:cs="微软雅黑"/>
          <w:color w:val="auto"/>
          <w:sz w:val="32"/>
          <w:szCs w:val="32"/>
        </w:rPr>
      </w:pPr>
      <w:r>
        <w:rPr>
          <w:rFonts w:ascii="仿宋_GB2312" w:eastAsia="仿宋_GB2312" w:hAnsi="微软雅黑" w:cs="微软雅黑" w:hint="eastAsia"/>
          <w:color w:val="auto"/>
          <w:sz w:val="32"/>
          <w:szCs w:val="32"/>
        </w:rPr>
        <w:t>精品开放课程建设</w:t>
      </w:r>
      <w:r w:rsidR="00114E02">
        <w:rPr>
          <w:rFonts w:ascii="仿宋_GB2312" w:eastAsia="仿宋_GB2312" w:hAnsi="微软雅黑" w:cs="微软雅黑" w:hint="eastAsia"/>
          <w:color w:val="auto"/>
          <w:sz w:val="32"/>
          <w:szCs w:val="32"/>
        </w:rPr>
        <w:t>的研究</w:t>
      </w:r>
      <w:r>
        <w:rPr>
          <w:rFonts w:ascii="仿宋_GB2312" w:eastAsia="仿宋_GB2312" w:hAnsi="微软雅黑" w:cs="微软雅黑" w:hint="eastAsia"/>
          <w:color w:val="auto"/>
          <w:sz w:val="32"/>
          <w:szCs w:val="32"/>
        </w:rPr>
        <w:t>与实践</w:t>
      </w:r>
    </w:p>
    <w:p w:rsidR="008859C3" w:rsidRPr="00700173" w:rsidRDefault="008859C3" w:rsidP="00700173">
      <w:pPr>
        <w:pStyle w:val="a3"/>
        <w:numPr>
          <w:ilvl w:val="1"/>
          <w:numId w:val="3"/>
        </w:numPr>
        <w:spacing w:line="620" w:lineRule="exact"/>
        <w:ind w:firstLineChars="0"/>
        <w:rPr>
          <w:rFonts w:ascii="仿宋_GB2312" w:eastAsia="仿宋_GB2312"/>
          <w:sz w:val="32"/>
          <w:szCs w:val="32"/>
        </w:rPr>
      </w:pPr>
      <w:r w:rsidRPr="00700173">
        <w:rPr>
          <w:rFonts w:ascii="仿宋_GB2312" w:eastAsia="仿宋_GB2312" w:hint="eastAsia"/>
          <w:sz w:val="32"/>
          <w:szCs w:val="32"/>
        </w:rPr>
        <w:t>跨校修读课程、学分互认的教学模式研究与实践</w:t>
      </w:r>
    </w:p>
    <w:p w:rsidR="00700173" w:rsidRDefault="00700173" w:rsidP="00700173">
      <w:pPr>
        <w:pStyle w:val="a3"/>
        <w:numPr>
          <w:ilvl w:val="1"/>
          <w:numId w:val="3"/>
        </w:numPr>
        <w:spacing w:line="620" w:lineRule="exact"/>
        <w:ind w:firstLineChars="0"/>
        <w:rPr>
          <w:rFonts w:ascii="仿宋_GB2312" w:eastAsia="仿宋_GB2312"/>
          <w:sz w:val="32"/>
          <w:szCs w:val="32"/>
        </w:rPr>
      </w:pPr>
      <w:r>
        <w:rPr>
          <w:rFonts w:ascii="仿宋_GB2312" w:eastAsia="仿宋_GB2312" w:hint="eastAsia"/>
          <w:sz w:val="32"/>
          <w:szCs w:val="32"/>
        </w:rPr>
        <w:t>国际合作育人的研究与实践</w:t>
      </w:r>
    </w:p>
    <w:p w:rsidR="00B6761F" w:rsidRDefault="00B6761F" w:rsidP="00700173">
      <w:pPr>
        <w:pStyle w:val="a3"/>
        <w:numPr>
          <w:ilvl w:val="1"/>
          <w:numId w:val="3"/>
        </w:numPr>
        <w:spacing w:line="620" w:lineRule="exact"/>
        <w:ind w:firstLineChars="0"/>
        <w:rPr>
          <w:rFonts w:ascii="仿宋_GB2312" w:eastAsia="仿宋_GB2312"/>
          <w:sz w:val="32"/>
          <w:szCs w:val="32"/>
        </w:rPr>
      </w:pPr>
      <w:r>
        <w:rPr>
          <w:rFonts w:ascii="仿宋_GB2312" w:eastAsia="仿宋_GB2312" w:hint="eastAsia"/>
          <w:sz w:val="32"/>
          <w:szCs w:val="32"/>
        </w:rPr>
        <w:t>高水平教材建设的研究与实践</w:t>
      </w:r>
    </w:p>
    <w:p w:rsidR="00B97FB2" w:rsidRDefault="00B97FB2" w:rsidP="00700173">
      <w:pPr>
        <w:pStyle w:val="a3"/>
        <w:numPr>
          <w:ilvl w:val="1"/>
          <w:numId w:val="3"/>
        </w:numPr>
        <w:spacing w:line="620" w:lineRule="exact"/>
        <w:ind w:firstLineChars="0"/>
        <w:rPr>
          <w:rFonts w:ascii="仿宋_GB2312" w:eastAsia="仿宋_GB2312"/>
          <w:sz w:val="32"/>
          <w:szCs w:val="32"/>
        </w:rPr>
      </w:pPr>
      <w:r>
        <w:rPr>
          <w:rFonts w:ascii="仿宋_GB2312" w:eastAsia="仿宋_GB2312" w:hint="eastAsia"/>
          <w:sz w:val="32"/>
          <w:szCs w:val="32"/>
        </w:rPr>
        <w:t>互联网+条件下的人才培养新模式的研究与实践</w:t>
      </w:r>
    </w:p>
    <w:p w:rsidR="007C1B49" w:rsidRPr="007C1B49" w:rsidRDefault="007C1B49" w:rsidP="007C1B49">
      <w:pPr>
        <w:spacing w:line="620" w:lineRule="exact"/>
        <w:rPr>
          <w:rFonts w:ascii="仿宋_GB2312" w:eastAsia="仿宋_GB2312"/>
          <w:sz w:val="32"/>
          <w:szCs w:val="32"/>
        </w:rPr>
      </w:pPr>
      <w:r>
        <w:rPr>
          <w:rFonts w:ascii="仿宋_GB2312" w:eastAsia="仿宋_GB2312" w:hint="eastAsia"/>
          <w:sz w:val="32"/>
          <w:szCs w:val="32"/>
        </w:rPr>
        <w:t>5-</w:t>
      </w:r>
      <w:r w:rsidR="00597BEA">
        <w:rPr>
          <w:rFonts w:ascii="仿宋_GB2312" w:eastAsia="仿宋_GB2312" w:hint="eastAsia"/>
          <w:sz w:val="32"/>
          <w:szCs w:val="32"/>
        </w:rPr>
        <w:t>9</w:t>
      </w:r>
      <w:r w:rsidR="00114E02">
        <w:rPr>
          <w:rFonts w:ascii="仿宋_GB2312" w:eastAsia="仿宋_GB2312" w:hint="eastAsia"/>
          <w:sz w:val="32"/>
          <w:szCs w:val="32"/>
        </w:rPr>
        <w:t xml:space="preserve">  </w:t>
      </w:r>
      <w:r>
        <w:rPr>
          <w:rFonts w:ascii="仿宋_GB2312" w:eastAsia="仿宋_GB2312" w:hint="eastAsia"/>
          <w:sz w:val="32"/>
          <w:szCs w:val="32"/>
        </w:rPr>
        <w:t>其他同类研究</w:t>
      </w:r>
    </w:p>
    <w:p w:rsidR="001A5351" w:rsidRPr="001A5351" w:rsidRDefault="008859C3" w:rsidP="003E5143">
      <w:pPr>
        <w:spacing w:line="620" w:lineRule="exact"/>
        <w:rPr>
          <w:rFonts w:ascii="黑体" w:eastAsia="黑体" w:hAnsi="黑体" w:cs="微软雅黑"/>
          <w:sz w:val="32"/>
          <w:szCs w:val="32"/>
        </w:rPr>
      </w:pPr>
      <w:r>
        <w:rPr>
          <w:rFonts w:ascii="黑体" w:eastAsia="黑体" w:hAnsi="黑体" w:cs="微软雅黑" w:hint="eastAsia"/>
          <w:sz w:val="32"/>
          <w:szCs w:val="32"/>
        </w:rPr>
        <w:t>六、</w:t>
      </w:r>
      <w:r w:rsidR="009E0FAD">
        <w:rPr>
          <w:rFonts w:ascii="黑体" w:eastAsia="黑体" w:hAnsi="黑体" w:cs="微软雅黑" w:hint="eastAsia"/>
          <w:sz w:val="32"/>
          <w:szCs w:val="32"/>
        </w:rPr>
        <w:t>高校教学管理及质量</w:t>
      </w:r>
      <w:r w:rsidR="001A5351" w:rsidRPr="001A5351">
        <w:rPr>
          <w:rFonts w:ascii="黑体" w:eastAsia="黑体" w:hAnsi="黑体" w:cs="微软雅黑" w:hint="eastAsia"/>
          <w:sz w:val="32"/>
          <w:szCs w:val="32"/>
        </w:rPr>
        <w:t>保障体系建设</w:t>
      </w:r>
    </w:p>
    <w:p w:rsidR="001A5351" w:rsidRDefault="003E5143"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6-</w:t>
      </w:r>
      <w:r w:rsidR="001A5351">
        <w:rPr>
          <w:rFonts w:ascii="仿宋_GB2312" w:eastAsia="仿宋_GB2312" w:hAnsi="微软雅黑" w:cs="微软雅黑" w:hint="eastAsia"/>
          <w:sz w:val="32"/>
          <w:szCs w:val="32"/>
        </w:rPr>
        <w:t>1</w:t>
      </w:r>
      <w:r w:rsidR="001A5351" w:rsidRPr="00CF6B8F">
        <w:rPr>
          <w:rFonts w:ascii="仿宋_GB2312" w:eastAsia="仿宋_GB2312" w:hAnsi="微软雅黑" w:cs="微软雅黑" w:hint="eastAsia"/>
          <w:sz w:val="32"/>
          <w:szCs w:val="32"/>
        </w:rPr>
        <w:t>教学管理制度改革的研究与实践</w:t>
      </w:r>
    </w:p>
    <w:p w:rsidR="001A5351" w:rsidRDefault="003E5143"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6-</w:t>
      </w:r>
      <w:r w:rsidR="001A5351">
        <w:rPr>
          <w:rFonts w:ascii="仿宋_GB2312" w:eastAsia="仿宋_GB2312" w:hAnsi="微软雅黑" w:cs="微软雅黑" w:hint="eastAsia"/>
          <w:sz w:val="32"/>
          <w:szCs w:val="32"/>
        </w:rPr>
        <w:t>2高校考试制度改革的研究与实践</w:t>
      </w:r>
    </w:p>
    <w:p w:rsidR="001A5351" w:rsidRPr="00817AAC" w:rsidRDefault="003E5143"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6-</w:t>
      </w:r>
      <w:r w:rsidR="001A5351">
        <w:rPr>
          <w:rFonts w:ascii="仿宋_GB2312" w:eastAsia="仿宋_GB2312" w:hAnsi="微软雅黑" w:cs="微软雅黑" w:hint="eastAsia"/>
          <w:sz w:val="32"/>
          <w:szCs w:val="32"/>
        </w:rPr>
        <w:t>3学生学习与发展评价的研究与实践</w:t>
      </w:r>
    </w:p>
    <w:p w:rsidR="001A5351" w:rsidRPr="00CF6B8F" w:rsidRDefault="003E5143"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6-</w:t>
      </w:r>
      <w:r w:rsidR="001A5351">
        <w:rPr>
          <w:rFonts w:ascii="仿宋_GB2312" w:eastAsia="仿宋_GB2312" w:hAnsi="微软雅黑" w:cs="微软雅黑" w:hint="eastAsia"/>
          <w:sz w:val="32"/>
          <w:szCs w:val="32"/>
        </w:rPr>
        <w:t>4</w:t>
      </w:r>
      <w:r w:rsidR="001A5351" w:rsidRPr="00CF6B8F">
        <w:rPr>
          <w:rFonts w:ascii="仿宋_GB2312" w:eastAsia="仿宋_GB2312" w:hAnsi="微软雅黑" w:cs="微软雅黑" w:hint="eastAsia"/>
          <w:sz w:val="32"/>
          <w:szCs w:val="32"/>
        </w:rPr>
        <w:t>教学质量监控及保障体系建设的研究与实践</w:t>
      </w:r>
    </w:p>
    <w:p w:rsidR="001A5351" w:rsidRDefault="003E5143"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6-</w:t>
      </w:r>
      <w:r w:rsidR="001A5351">
        <w:rPr>
          <w:rFonts w:ascii="仿宋_GB2312" w:eastAsia="仿宋_GB2312" w:hAnsi="微软雅黑" w:cs="微软雅黑" w:hint="eastAsia"/>
          <w:sz w:val="32"/>
          <w:szCs w:val="32"/>
        </w:rPr>
        <w:t>5高校本科教学合格、审核评估工作的研究与实践</w:t>
      </w:r>
    </w:p>
    <w:p w:rsidR="001A5351" w:rsidRPr="008A4E5A" w:rsidRDefault="003E5143"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6-</w:t>
      </w:r>
      <w:r w:rsidR="001A5351">
        <w:rPr>
          <w:rFonts w:ascii="仿宋_GB2312" w:eastAsia="仿宋_GB2312" w:hAnsi="微软雅黑" w:cs="微软雅黑" w:hint="eastAsia"/>
          <w:sz w:val="32"/>
          <w:szCs w:val="32"/>
        </w:rPr>
        <w:t>6高校</w:t>
      </w:r>
      <w:r w:rsidR="001A5351" w:rsidRPr="00CF6B8F">
        <w:rPr>
          <w:rFonts w:ascii="仿宋_GB2312" w:eastAsia="仿宋_GB2312" w:hAnsi="微软雅黑" w:cs="微软雅黑" w:hint="eastAsia"/>
          <w:sz w:val="32"/>
          <w:szCs w:val="32"/>
        </w:rPr>
        <w:t>专业认证</w:t>
      </w:r>
      <w:r w:rsidR="001A5351">
        <w:rPr>
          <w:rFonts w:ascii="仿宋_GB2312" w:eastAsia="仿宋_GB2312" w:hAnsi="微软雅黑" w:cs="微软雅黑" w:hint="eastAsia"/>
          <w:sz w:val="32"/>
          <w:szCs w:val="32"/>
        </w:rPr>
        <w:t>、课程评估的</w:t>
      </w:r>
      <w:r w:rsidR="001A5351" w:rsidRPr="008A4E5A">
        <w:rPr>
          <w:rFonts w:ascii="仿宋_GB2312" w:eastAsia="仿宋_GB2312" w:hAnsi="微软雅黑" w:cs="微软雅黑" w:hint="eastAsia"/>
          <w:sz w:val="32"/>
          <w:szCs w:val="32"/>
        </w:rPr>
        <w:t>研究与实践</w:t>
      </w:r>
    </w:p>
    <w:p w:rsidR="001A5351" w:rsidRDefault="003E5143"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6-</w:t>
      </w:r>
      <w:r w:rsidR="001A5351">
        <w:rPr>
          <w:rFonts w:ascii="仿宋_GB2312" w:eastAsia="仿宋_GB2312" w:hAnsi="微软雅黑" w:cs="微软雅黑" w:hint="eastAsia"/>
          <w:sz w:val="32"/>
          <w:szCs w:val="32"/>
        </w:rPr>
        <w:t>7高校本科</w:t>
      </w:r>
      <w:r w:rsidR="001A5351" w:rsidRPr="00CF6B8F">
        <w:rPr>
          <w:rFonts w:ascii="仿宋_GB2312" w:eastAsia="仿宋_GB2312" w:hAnsi="微软雅黑" w:cs="微软雅黑" w:hint="eastAsia"/>
          <w:sz w:val="32"/>
          <w:szCs w:val="32"/>
        </w:rPr>
        <w:t>专业评估</w:t>
      </w:r>
      <w:r w:rsidR="001A5351">
        <w:rPr>
          <w:rFonts w:ascii="仿宋_GB2312" w:eastAsia="仿宋_GB2312" w:hAnsi="微软雅黑" w:cs="微软雅黑" w:hint="eastAsia"/>
          <w:sz w:val="32"/>
          <w:szCs w:val="32"/>
        </w:rPr>
        <w:t>、</w:t>
      </w:r>
      <w:r w:rsidR="001A5351" w:rsidRPr="00CF6B8F">
        <w:rPr>
          <w:rFonts w:ascii="仿宋_GB2312" w:eastAsia="仿宋_GB2312" w:hAnsi="微软雅黑" w:cs="微软雅黑" w:hint="eastAsia"/>
          <w:sz w:val="32"/>
          <w:szCs w:val="32"/>
        </w:rPr>
        <w:t>评价</w:t>
      </w:r>
      <w:r w:rsidR="001A5351">
        <w:rPr>
          <w:rFonts w:ascii="仿宋_GB2312" w:eastAsia="仿宋_GB2312" w:hAnsi="微软雅黑" w:cs="微软雅黑" w:hint="eastAsia"/>
          <w:sz w:val="32"/>
          <w:szCs w:val="32"/>
        </w:rPr>
        <w:t>的研究与实践</w:t>
      </w:r>
    </w:p>
    <w:p w:rsidR="003C2534" w:rsidRPr="00830E00" w:rsidRDefault="003E5143" w:rsidP="003E5143">
      <w:pPr>
        <w:spacing w:line="620" w:lineRule="exact"/>
        <w:rPr>
          <w:rFonts w:ascii="仿宋_GB2312" w:eastAsia="仿宋_GB2312"/>
          <w:sz w:val="32"/>
          <w:szCs w:val="32"/>
        </w:rPr>
      </w:pPr>
      <w:r>
        <w:rPr>
          <w:rFonts w:ascii="仿宋_GB2312" w:eastAsia="仿宋_GB2312" w:hint="eastAsia"/>
          <w:sz w:val="32"/>
          <w:szCs w:val="32"/>
        </w:rPr>
        <w:t>6-</w:t>
      </w:r>
      <w:r w:rsidR="003C2534">
        <w:rPr>
          <w:rFonts w:ascii="仿宋_GB2312" w:eastAsia="仿宋_GB2312" w:hint="eastAsia"/>
          <w:sz w:val="32"/>
          <w:szCs w:val="32"/>
        </w:rPr>
        <w:t>8专业教学质量评估与反馈机制建设研究与实践</w:t>
      </w:r>
    </w:p>
    <w:p w:rsidR="001A5351" w:rsidRDefault="003E5143" w:rsidP="003E5143">
      <w:pPr>
        <w:spacing w:line="62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6-</w:t>
      </w:r>
      <w:r w:rsidR="003C2534">
        <w:rPr>
          <w:rFonts w:ascii="仿宋_GB2312" w:eastAsia="仿宋_GB2312" w:hAnsi="微软雅黑" w:cs="微软雅黑" w:hint="eastAsia"/>
          <w:sz w:val="32"/>
          <w:szCs w:val="32"/>
        </w:rPr>
        <w:t>9</w:t>
      </w:r>
      <w:r w:rsidR="001A5351">
        <w:rPr>
          <w:rFonts w:ascii="仿宋_GB2312" w:eastAsia="仿宋_GB2312" w:hAnsi="微软雅黑" w:cs="微软雅黑" w:hint="eastAsia"/>
          <w:sz w:val="32"/>
          <w:szCs w:val="32"/>
        </w:rPr>
        <w:t>其他同类研究</w:t>
      </w:r>
    </w:p>
    <w:p w:rsidR="003C2534" w:rsidRPr="008859C3" w:rsidRDefault="008859C3" w:rsidP="003E5143">
      <w:pPr>
        <w:spacing w:line="620" w:lineRule="exact"/>
        <w:rPr>
          <w:rFonts w:ascii="黑体" w:eastAsia="黑体" w:hAnsi="黑体" w:cs="微软雅黑"/>
          <w:kern w:val="0"/>
          <w:sz w:val="32"/>
          <w:szCs w:val="32"/>
        </w:rPr>
      </w:pPr>
      <w:r w:rsidRPr="008859C3">
        <w:rPr>
          <w:rFonts w:ascii="黑体" w:eastAsia="黑体" w:hAnsi="黑体" w:cs="微软雅黑" w:hint="eastAsia"/>
          <w:kern w:val="0"/>
          <w:sz w:val="32"/>
          <w:szCs w:val="32"/>
        </w:rPr>
        <w:t>七、高校教师发展</w:t>
      </w:r>
    </w:p>
    <w:p w:rsidR="003C2534" w:rsidRDefault="008859C3"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7-1</w:t>
      </w:r>
      <w:r w:rsidR="003C2534">
        <w:rPr>
          <w:rFonts w:ascii="仿宋_GB2312" w:eastAsia="仿宋_GB2312" w:hAnsi="微软雅黑" w:cs="微软雅黑" w:hint="eastAsia"/>
          <w:kern w:val="0"/>
          <w:sz w:val="32"/>
          <w:szCs w:val="32"/>
        </w:rPr>
        <w:t>高校教师发展的研究与实践</w:t>
      </w:r>
    </w:p>
    <w:p w:rsidR="001A5351" w:rsidRDefault="008859C3"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7-2</w:t>
      </w:r>
      <w:r w:rsidR="001A5351">
        <w:rPr>
          <w:rFonts w:ascii="仿宋_GB2312" w:eastAsia="仿宋_GB2312" w:hAnsi="微软雅黑" w:cs="微软雅黑" w:hint="eastAsia"/>
          <w:kern w:val="0"/>
          <w:sz w:val="32"/>
          <w:szCs w:val="32"/>
        </w:rPr>
        <w:t>高校教师教学能力</w:t>
      </w:r>
      <w:r>
        <w:rPr>
          <w:rFonts w:ascii="仿宋_GB2312" w:eastAsia="仿宋_GB2312" w:hAnsi="微软雅黑" w:cs="微软雅黑" w:hint="eastAsia"/>
          <w:kern w:val="0"/>
          <w:sz w:val="32"/>
          <w:szCs w:val="32"/>
        </w:rPr>
        <w:t>及实践能力</w:t>
      </w:r>
      <w:r w:rsidR="001A5351">
        <w:rPr>
          <w:rFonts w:ascii="仿宋_GB2312" w:eastAsia="仿宋_GB2312" w:hAnsi="微软雅黑" w:cs="微软雅黑" w:hint="eastAsia"/>
          <w:kern w:val="0"/>
          <w:sz w:val="32"/>
          <w:szCs w:val="32"/>
        </w:rPr>
        <w:t>提升的研究与实践</w:t>
      </w:r>
    </w:p>
    <w:p w:rsidR="001A5351" w:rsidRPr="00A037CB" w:rsidRDefault="008859C3"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lastRenderedPageBreak/>
        <w:t>7-3</w:t>
      </w:r>
      <w:r w:rsidR="001A5351" w:rsidRPr="00A037CB">
        <w:rPr>
          <w:rFonts w:ascii="仿宋_GB2312" w:eastAsia="仿宋_GB2312" w:hAnsi="微软雅黑" w:cs="微软雅黑"/>
          <w:kern w:val="0"/>
          <w:sz w:val="32"/>
          <w:szCs w:val="32"/>
        </w:rPr>
        <w:t>教师分类管理</w:t>
      </w:r>
      <w:r>
        <w:rPr>
          <w:rFonts w:ascii="仿宋_GB2312" w:eastAsia="仿宋_GB2312" w:hAnsi="微软雅黑" w:cs="微软雅黑" w:hint="eastAsia"/>
          <w:kern w:val="0"/>
          <w:sz w:val="32"/>
          <w:szCs w:val="32"/>
        </w:rPr>
        <w:t>与</w:t>
      </w:r>
      <w:r w:rsidR="001A5351" w:rsidRPr="00A037CB">
        <w:rPr>
          <w:rFonts w:ascii="仿宋_GB2312" w:eastAsia="仿宋_GB2312" w:hAnsi="微软雅黑" w:cs="微软雅黑"/>
          <w:kern w:val="0"/>
          <w:sz w:val="32"/>
          <w:szCs w:val="32"/>
        </w:rPr>
        <w:t>分类评价</w:t>
      </w:r>
      <w:r w:rsidR="001A5351" w:rsidRPr="00A037CB">
        <w:rPr>
          <w:rFonts w:ascii="仿宋_GB2312" w:eastAsia="仿宋_GB2312" w:hAnsi="微软雅黑" w:cs="微软雅黑" w:hint="eastAsia"/>
          <w:kern w:val="0"/>
          <w:sz w:val="32"/>
          <w:szCs w:val="32"/>
        </w:rPr>
        <w:t>的研究与实践</w:t>
      </w:r>
    </w:p>
    <w:p w:rsidR="001A5351" w:rsidRDefault="008859C3"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7-4教学团队建设的研究与实践</w:t>
      </w:r>
    </w:p>
    <w:p w:rsidR="008859C3" w:rsidRDefault="008859C3" w:rsidP="003E5143">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7-5教师教学激励机制的研究与实践</w:t>
      </w:r>
    </w:p>
    <w:p w:rsidR="00DC5A9E" w:rsidRDefault="008859C3" w:rsidP="00DC5A9E">
      <w:pPr>
        <w:spacing w:line="62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7-6其他同类研究</w:t>
      </w:r>
    </w:p>
    <w:p w:rsidR="001A5351" w:rsidRPr="00DC5A9E" w:rsidRDefault="008859C3" w:rsidP="00DC5A9E">
      <w:pPr>
        <w:spacing w:line="620" w:lineRule="exact"/>
        <w:rPr>
          <w:rFonts w:ascii="仿宋_GB2312" w:eastAsia="仿宋_GB2312" w:hAnsi="微软雅黑" w:cs="微软雅黑"/>
          <w:kern w:val="0"/>
          <w:sz w:val="32"/>
          <w:szCs w:val="32"/>
        </w:rPr>
      </w:pPr>
      <w:r w:rsidRPr="008859C3">
        <w:rPr>
          <w:rFonts w:ascii="黑体" w:eastAsia="黑体" w:hAnsi="黑体" w:cs="微软雅黑" w:hint="eastAsia"/>
          <w:sz w:val="32"/>
          <w:szCs w:val="32"/>
        </w:rPr>
        <w:t>八、</w:t>
      </w:r>
      <w:r w:rsidR="006E1599" w:rsidRPr="008859C3">
        <w:rPr>
          <w:rFonts w:ascii="黑体" w:eastAsia="黑体" w:hAnsi="黑体" w:cs="微软雅黑" w:hint="eastAsia"/>
          <w:sz w:val="32"/>
          <w:szCs w:val="32"/>
        </w:rPr>
        <w:t>其他选题</w:t>
      </w:r>
    </w:p>
    <w:p w:rsidR="001A5351" w:rsidRPr="008859C3" w:rsidRDefault="008859C3" w:rsidP="007C1B49">
      <w:pPr>
        <w:spacing w:line="620" w:lineRule="exact"/>
        <w:rPr>
          <w:rFonts w:ascii="仿宋_GB2312" w:eastAsia="仿宋_GB2312" w:cs="KaiTi"/>
          <w:sz w:val="32"/>
          <w:szCs w:val="32"/>
        </w:rPr>
      </w:pPr>
      <w:bookmarkStart w:id="0" w:name="_GoBack"/>
      <w:bookmarkEnd w:id="0"/>
      <w:r>
        <w:rPr>
          <w:rFonts w:ascii="仿宋_GB2312" w:eastAsia="仿宋_GB2312" w:hint="eastAsia"/>
          <w:sz w:val="32"/>
          <w:szCs w:val="32"/>
        </w:rPr>
        <w:t>可结合本科教育教学实际，自行确定。</w:t>
      </w:r>
    </w:p>
    <w:p w:rsidR="006B7E95" w:rsidRPr="008A4E5A" w:rsidRDefault="006B7E95" w:rsidP="003E5143">
      <w:pPr>
        <w:spacing w:line="620" w:lineRule="exact"/>
      </w:pPr>
    </w:p>
    <w:sectPr w:rsidR="006B7E95" w:rsidRPr="008A4E5A" w:rsidSect="001A642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20E" w:rsidRDefault="0026620E" w:rsidP="003742C0">
      <w:r>
        <w:separator/>
      </w:r>
    </w:p>
  </w:endnote>
  <w:endnote w:type="continuationSeparator" w:id="1">
    <w:p w:rsidR="0026620E" w:rsidRDefault="0026620E" w:rsidP="00374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KaiTi">
    <w:altName w:val="Malgun Gothic Semilight"/>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73701"/>
      <w:docPartObj>
        <w:docPartGallery w:val="Page Numbers (Bottom of Page)"/>
        <w:docPartUnique/>
      </w:docPartObj>
    </w:sdtPr>
    <w:sdtContent>
      <w:p w:rsidR="00DE1484" w:rsidRDefault="0063028A">
        <w:pPr>
          <w:pStyle w:val="a5"/>
          <w:jc w:val="center"/>
        </w:pPr>
        <w:fldSimple w:instr=" PAGE   \* MERGEFORMAT ">
          <w:r w:rsidR="001A184C" w:rsidRPr="001A184C">
            <w:rPr>
              <w:noProof/>
              <w:lang w:val="zh-CN"/>
            </w:rPr>
            <w:t>1</w:t>
          </w:r>
        </w:fldSimple>
      </w:p>
    </w:sdtContent>
  </w:sdt>
  <w:p w:rsidR="00DE1484" w:rsidRDefault="00DE14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20E" w:rsidRDefault="0026620E" w:rsidP="003742C0">
      <w:r>
        <w:separator/>
      </w:r>
    </w:p>
  </w:footnote>
  <w:footnote w:type="continuationSeparator" w:id="1">
    <w:p w:rsidR="0026620E" w:rsidRDefault="0026620E" w:rsidP="003742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971A6"/>
    <w:multiLevelType w:val="hybridMultilevel"/>
    <w:tmpl w:val="54DA7FA0"/>
    <w:lvl w:ilvl="0" w:tplc="FA28783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95140F"/>
    <w:multiLevelType w:val="multilevel"/>
    <w:tmpl w:val="702A7720"/>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753E18BE"/>
    <w:multiLevelType w:val="hybridMultilevel"/>
    <w:tmpl w:val="7C8C9B2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5351"/>
    <w:rsid w:val="000335B0"/>
    <w:rsid w:val="0005350E"/>
    <w:rsid w:val="000D58D8"/>
    <w:rsid w:val="000E0613"/>
    <w:rsid w:val="000F4430"/>
    <w:rsid w:val="00114E02"/>
    <w:rsid w:val="001476BD"/>
    <w:rsid w:val="001A184C"/>
    <w:rsid w:val="001A5351"/>
    <w:rsid w:val="00204FB8"/>
    <w:rsid w:val="00247444"/>
    <w:rsid w:val="0026620E"/>
    <w:rsid w:val="002B200B"/>
    <w:rsid w:val="003742C0"/>
    <w:rsid w:val="003C2534"/>
    <w:rsid w:val="003D4A63"/>
    <w:rsid w:val="003E3661"/>
    <w:rsid w:val="003E5143"/>
    <w:rsid w:val="00402C3D"/>
    <w:rsid w:val="00423559"/>
    <w:rsid w:val="00597BEA"/>
    <w:rsid w:val="005C08F9"/>
    <w:rsid w:val="0063028A"/>
    <w:rsid w:val="006A5A79"/>
    <w:rsid w:val="006B7E95"/>
    <w:rsid w:val="006C68E2"/>
    <w:rsid w:val="006E1599"/>
    <w:rsid w:val="00700173"/>
    <w:rsid w:val="007C1B49"/>
    <w:rsid w:val="007F6DBD"/>
    <w:rsid w:val="00806958"/>
    <w:rsid w:val="008859C3"/>
    <w:rsid w:val="008A4E5A"/>
    <w:rsid w:val="0092264D"/>
    <w:rsid w:val="0097046B"/>
    <w:rsid w:val="009E0FAD"/>
    <w:rsid w:val="00A037CB"/>
    <w:rsid w:val="00B22F42"/>
    <w:rsid w:val="00B6761F"/>
    <w:rsid w:val="00B97FB2"/>
    <w:rsid w:val="00C04279"/>
    <w:rsid w:val="00CC35CD"/>
    <w:rsid w:val="00D357BB"/>
    <w:rsid w:val="00DC1846"/>
    <w:rsid w:val="00DC5A9E"/>
    <w:rsid w:val="00DE1484"/>
    <w:rsid w:val="00FE6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3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5351"/>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1A5351"/>
    <w:pPr>
      <w:ind w:firstLineChars="200" w:firstLine="420"/>
    </w:pPr>
  </w:style>
  <w:style w:type="paragraph" w:styleId="a4">
    <w:name w:val="header"/>
    <w:basedOn w:val="a"/>
    <w:link w:val="Char"/>
    <w:uiPriority w:val="99"/>
    <w:semiHidden/>
    <w:unhideWhenUsed/>
    <w:rsid w:val="003742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742C0"/>
    <w:rPr>
      <w:sz w:val="18"/>
      <w:szCs w:val="18"/>
    </w:rPr>
  </w:style>
  <w:style w:type="paragraph" w:styleId="a5">
    <w:name w:val="footer"/>
    <w:basedOn w:val="a"/>
    <w:link w:val="Char0"/>
    <w:uiPriority w:val="99"/>
    <w:unhideWhenUsed/>
    <w:rsid w:val="003742C0"/>
    <w:pPr>
      <w:tabs>
        <w:tab w:val="center" w:pos="4153"/>
        <w:tab w:val="right" w:pos="8306"/>
      </w:tabs>
      <w:snapToGrid w:val="0"/>
      <w:jc w:val="left"/>
    </w:pPr>
    <w:rPr>
      <w:sz w:val="18"/>
      <w:szCs w:val="18"/>
    </w:rPr>
  </w:style>
  <w:style w:type="character" w:customStyle="1" w:styleId="Char0">
    <w:name w:val="页脚 Char"/>
    <w:basedOn w:val="a0"/>
    <w:link w:val="a5"/>
    <w:uiPriority w:val="99"/>
    <w:rsid w:val="003742C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cp:revision>
  <cp:lastPrinted>2018-08-21T09:31:00Z</cp:lastPrinted>
  <dcterms:created xsi:type="dcterms:W3CDTF">2018-08-20T06:25:00Z</dcterms:created>
  <dcterms:modified xsi:type="dcterms:W3CDTF">2018-08-24T12:05:00Z</dcterms:modified>
</cp:coreProperties>
</file>