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D3" w:rsidRDefault="00DC69D3" w:rsidP="00DC69D3">
      <w:pPr>
        <w:widowControl/>
        <w:shd w:val="clear" w:color="auto" w:fill="FFFFFF"/>
        <w:spacing w:before="100" w:beforeAutospacing="1" w:after="100" w:afterAutospacing="1"/>
        <w:ind w:firstLineChars="100" w:firstLine="281"/>
        <w:jc w:val="left"/>
        <w:rPr>
          <w:rFonts w:asciiTheme="minorEastAsia" w:eastAsiaTheme="minorEastAsia" w:hAnsiTheme="minorEastAsia" w:cstheme="minorEastAsia"/>
          <w:b/>
          <w:bCs/>
          <w:color w:val="000000"/>
          <w:kern w:val="0"/>
          <w:sz w:val="28"/>
          <w:szCs w:val="28"/>
          <w:shd w:val="clear" w:color="auto" w:fill="FFFFFF"/>
          <w:lang/>
        </w:rPr>
      </w:pPr>
      <w:r>
        <w:rPr>
          <w:rFonts w:asciiTheme="minorEastAsia" w:eastAsiaTheme="minorEastAsia" w:hAnsiTheme="minorEastAsia" w:cstheme="minorEastAsia" w:hint="eastAsia"/>
          <w:b/>
          <w:bCs/>
          <w:color w:val="000000"/>
          <w:kern w:val="0"/>
          <w:sz w:val="28"/>
          <w:szCs w:val="28"/>
          <w:shd w:val="clear" w:color="auto" w:fill="FFFFFF"/>
          <w:lang/>
        </w:rPr>
        <w:t>附件1</w:t>
      </w:r>
    </w:p>
    <w:p w:rsidR="00DC69D3" w:rsidRDefault="00DC69D3" w:rsidP="00DC69D3">
      <w:pPr>
        <w:widowControl/>
        <w:shd w:val="clear" w:color="auto" w:fill="FFFFFF"/>
        <w:spacing w:before="100" w:beforeAutospacing="1" w:after="100" w:afterAutospacing="1"/>
        <w:ind w:firstLine="420"/>
        <w:jc w:val="center"/>
        <w:rPr>
          <w:rFonts w:asciiTheme="minorEastAsia" w:eastAsiaTheme="minorEastAsia" w:hAnsiTheme="minorEastAsia" w:cstheme="minorEastAsia"/>
          <w:b/>
          <w:bCs/>
          <w:color w:val="000000"/>
          <w:kern w:val="0"/>
          <w:sz w:val="32"/>
          <w:szCs w:val="32"/>
          <w:shd w:val="clear" w:color="auto" w:fill="FFFFFF"/>
          <w:lang/>
        </w:rPr>
      </w:pPr>
      <w:r>
        <w:rPr>
          <w:rFonts w:asciiTheme="minorEastAsia" w:eastAsiaTheme="minorEastAsia" w:hAnsiTheme="minorEastAsia" w:cstheme="minorEastAsia" w:hint="eastAsia"/>
          <w:b/>
          <w:bCs/>
          <w:color w:val="000000"/>
          <w:kern w:val="0"/>
          <w:sz w:val="32"/>
          <w:szCs w:val="32"/>
          <w:shd w:val="clear" w:color="auto" w:fill="FFFFFF"/>
          <w:lang/>
        </w:rPr>
        <w:t>考生防疫安全须知</w:t>
      </w:r>
    </w:p>
    <w:p w:rsidR="00DC69D3" w:rsidRDefault="00DC69D3" w:rsidP="00DC69D3">
      <w:pPr>
        <w:widowControl/>
        <w:shd w:val="clear" w:color="auto" w:fill="FFFFFF"/>
        <w:spacing w:before="100" w:beforeAutospacing="1" w:after="100" w:afterAutospacing="1"/>
        <w:ind w:firstLineChars="200" w:firstLine="48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辽宁省2021年职业教育对口升学招生专业综合课考试与技能考核5月22日至24日进行。目前新冠肺炎疫情防控已经进入常态化，为保障考生健康安全和考试的平稳顺利进行，广大考生严格执行如下防疫要求：</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1.</w:t>
      </w:r>
      <w:r w:rsidRPr="0042139F">
        <w:rPr>
          <w:rFonts w:ascii="仿宋_GB2312" w:eastAsia="仿宋_GB2312" w:hint="eastAsia"/>
          <w:sz w:val="32"/>
          <w:szCs w:val="32"/>
        </w:rPr>
        <w:t xml:space="preserve"> </w:t>
      </w:r>
      <w:r w:rsidRPr="0042139F">
        <w:rPr>
          <w:rFonts w:asciiTheme="minorEastAsia" w:eastAsiaTheme="minorEastAsia" w:hAnsiTheme="minorEastAsia" w:cstheme="minorEastAsia" w:hint="eastAsia"/>
          <w:color w:val="000000"/>
          <w:kern w:val="0"/>
          <w:sz w:val="24"/>
          <w:shd w:val="clear" w:color="auto" w:fill="FFFFFF"/>
          <w:lang/>
        </w:rPr>
        <w:t>考生须考前连续14天检测体温，须持有 “辽事通健康通行码”绿码、《辽宁省2021年职业教育对口升学招生考试考生体温测量表及安全考试承诺书》、准考证、身份证，方能进入考点参加考试。</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2.考生本人及家人考前尽量减少外出，避免走亲访友聚餐、减少到人员密集的公共场所活动；考前严禁去重点地区旅行。</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3.注意个人卫生，科学安排作息，加强饮食营养，保证以健康的状态、良好的心态参加考试。建议尽量减少考生陪同人员，以避免考点人群聚集。</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4.考生须依据考试时间提前到达考试地点进行入场验证。验证后须听从考试工作人员指挥，分散进入考点和考场楼，进退考场、如厕时均须与他人保持1米以上距离，生之间避免近距离接触交流。考生原则上应佩戴口罩参加考试。</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5.考生应如实、完整的填写个人健康卡，签署安全考试承诺书(见附件2)，于考试当天入场时交给监考员。</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考生须每日进行身体健康监测，如实填写《辽宁省2021年职业教育对口升学招生考试考生体温测量表及安全承诺书》，对于刻意隐瞒病情或者</w:t>
      </w:r>
      <w:proofErr w:type="gramStart"/>
      <w:r>
        <w:rPr>
          <w:rFonts w:asciiTheme="minorEastAsia" w:eastAsiaTheme="minorEastAsia" w:hAnsiTheme="minorEastAsia" w:cstheme="minorEastAsia" w:hint="eastAsia"/>
          <w:color w:val="000000"/>
          <w:kern w:val="0"/>
          <w:sz w:val="24"/>
          <w:shd w:val="clear" w:color="auto" w:fill="FFFFFF"/>
          <w:lang/>
        </w:rPr>
        <w:t>不</w:t>
      </w:r>
      <w:proofErr w:type="gramEnd"/>
      <w:r>
        <w:rPr>
          <w:rFonts w:asciiTheme="minorEastAsia" w:eastAsiaTheme="minorEastAsia" w:hAnsiTheme="minorEastAsia" w:cstheme="minorEastAsia" w:hint="eastAsia"/>
          <w:color w:val="000000"/>
          <w:kern w:val="0"/>
          <w:sz w:val="24"/>
          <w:shd w:val="clear" w:color="auto" w:fill="FFFFFF"/>
          <w:lang/>
        </w:rPr>
        <w:t>如实报告发热史、旅行史和接触史的考生，以及在考试疫情防控中拒不配合的人员，将按照《治安管理处罚法》、《传染病防治法》和《关于依法惩治妨害新型冠状病毒感染肺炎疫情防控违法犯罪的意见》等法律法规予以处理。</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6.从境外和国内疫情中高风险地区来辽宁参加考试的考生要提前做好核酸检测，进入考点时需提供近7天内本人核酸阴性检测报告，方可参加考试。</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7.考前如果出现发热、乏力、咳嗽、呼吸困难、腹泻等病状应按规定及时就医，并立即报告本人所在学校或本单位负责人及报名所在地教育招生考试机构。未被确诊为新冠肺炎的考生，须携带核酸检测阴性证明，方可参加考试。</w:t>
      </w:r>
    </w:p>
    <w:p w:rsidR="00DC69D3" w:rsidRDefault="00DC69D3" w:rsidP="00DC69D3">
      <w:pPr>
        <w:widowControl/>
        <w:shd w:val="clear" w:color="auto" w:fill="FFFFFF"/>
        <w:spacing w:before="100" w:beforeAutospacing="1" w:after="100" w:afterAutospacing="1"/>
        <w:ind w:firstLine="420"/>
        <w:jc w:val="left"/>
        <w:rPr>
          <w:rFonts w:asciiTheme="minorEastAsia" w:eastAsiaTheme="minorEastAsia" w:hAnsiTheme="minorEastAsia" w:cstheme="minorEastAsia"/>
          <w:color w:val="000000"/>
          <w:kern w:val="0"/>
          <w:sz w:val="24"/>
          <w:shd w:val="clear" w:color="auto" w:fill="FFFFFF"/>
          <w:lang/>
        </w:rPr>
      </w:pPr>
      <w:r>
        <w:rPr>
          <w:rFonts w:asciiTheme="minorEastAsia" w:eastAsiaTheme="minorEastAsia" w:hAnsiTheme="minorEastAsia" w:cstheme="minorEastAsia" w:hint="eastAsia"/>
          <w:color w:val="000000"/>
          <w:kern w:val="0"/>
          <w:sz w:val="24"/>
          <w:shd w:val="clear" w:color="auto" w:fill="FFFFFF"/>
          <w:lang/>
        </w:rPr>
        <w:t>8.考生须及时关注本人考试所在市疫情防控要求，按相关要求做好疫情自查和防控措施。</w:t>
      </w:r>
    </w:p>
    <w:p w:rsidR="00661611" w:rsidRDefault="00DC69D3" w:rsidP="00DC69D3">
      <w:r>
        <w:rPr>
          <w:rFonts w:asciiTheme="minorEastAsia" w:eastAsiaTheme="minorEastAsia" w:hAnsiTheme="minorEastAsia" w:cstheme="minorEastAsia" w:hint="eastAsia"/>
          <w:color w:val="000000"/>
          <w:kern w:val="0"/>
          <w:sz w:val="24"/>
          <w:shd w:val="clear" w:color="auto" w:fill="FFFFFF"/>
          <w:lang/>
        </w:rPr>
        <w:t>未尽事宜按照2021年辽宁省高考</w:t>
      </w:r>
      <w:proofErr w:type="gramStart"/>
      <w:r>
        <w:rPr>
          <w:rFonts w:asciiTheme="minorEastAsia" w:eastAsiaTheme="minorEastAsia" w:hAnsiTheme="minorEastAsia" w:cstheme="minorEastAsia" w:hint="eastAsia"/>
          <w:color w:val="000000"/>
          <w:kern w:val="0"/>
          <w:sz w:val="24"/>
          <w:shd w:val="clear" w:color="auto" w:fill="FFFFFF"/>
          <w:lang/>
        </w:rPr>
        <w:t>防疫组考工</w:t>
      </w:r>
      <w:proofErr w:type="gramEnd"/>
      <w:r>
        <w:rPr>
          <w:rFonts w:asciiTheme="minorEastAsia" w:eastAsiaTheme="minorEastAsia" w:hAnsiTheme="minorEastAsia" w:cstheme="minorEastAsia" w:hint="eastAsia"/>
          <w:color w:val="000000"/>
          <w:kern w:val="0"/>
          <w:sz w:val="24"/>
          <w:shd w:val="clear" w:color="auto" w:fill="FFFFFF"/>
          <w:lang/>
        </w:rPr>
        <w:t>作及大连海洋大学</w:t>
      </w:r>
      <w:proofErr w:type="gramStart"/>
      <w:r>
        <w:rPr>
          <w:rFonts w:asciiTheme="minorEastAsia" w:eastAsiaTheme="minorEastAsia" w:hAnsiTheme="minorEastAsia" w:cstheme="minorEastAsia" w:hint="eastAsia"/>
          <w:color w:val="000000"/>
          <w:kern w:val="0"/>
          <w:sz w:val="24"/>
          <w:shd w:val="clear" w:color="auto" w:fill="FFFFFF"/>
          <w:lang/>
        </w:rPr>
        <w:t>防疫组考工</w:t>
      </w:r>
      <w:proofErr w:type="gramEnd"/>
      <w:r>
        <w:rPr>
          <w:rFonts w:asciiTheme="minorEastAsia" w:eastAsiaTheme="minorEastAsia" w:hAnsiTheme="minorEastAsia" w:cstheme="minorEastAsia" w:hint="eastAsia"/>
          <w:color w:val="000000"/>
          <w:kern w:val="0"/>
          <w:sz w:val="24"/>
          <w:shd w:val="clear" w:color="auto" w:fill="FFFFFF"/>
          <w:lang/>
        </w:rPr>
        <w:t>作相关要求执行。</w:t>
      </w:r>
    </w:p>
    <w:sectPr w:rsidR="00661611" w:rsidSect="006616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69D3"/>
    <w:rsid w:val="00661611"/>
    <w:rsid w:val="00DC6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69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邓云清</dc:creator>
  <cp:keywords/>
  <dc:description/>
  <cp:lastModifiedBy>邓云清</cp:lastModifiedBy>
  <cp:revision>2</cp:revision>
  <dcterms:created xsi:type="dcterms:W3CDTF">2021-05-07T08:27:00Z</dcterms:created>
  <dcterms:modified xsi:type="dcterms:W3CDTF">2021-05-07T08:28:00Z</dcterms:modified>
</cp:coreProperties>
</file>