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0C" w:rsidRDefault="00CD060C" w:rsidP="00CD060C">
      <w:pPr>
        <w:ind w:firstLineChars="200" w:firstLine="640"/>
        <w:jc w:val="center"/>
        <w:rPr>
          <w:rFonts w:ascii="黑体" w:eastAsia="黑体" w:hAnsi="黑体" w:cs="黑体" w:hint="eastAsia"/>
          <w:sz w:val="32"/>
          <w:szCs w:val="32"/>
        </w:rPr>
      </w:pPr>
    </w:p>
    <w:p w:rsidR="00756B3D" w:rsidRDefault="00E407A3" w:rsidP="00CD060C">
      <w:pPr>
        <w:ind w:firstLineChars="200" w:firstLine="72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sz w:val="36"/>
          <w:szCs w:val="36"/>
        </w:rPr>
        <w:t>201</w:t>
      </w:r>
      <w:r w:rsidR="00CF5B2D">
        <w:rPr>
          <w:rFonts w:ascii="方正小标宋简体" w:eastAsia="方正小标宋简体" w:hAnsi="方正小标宋简体" w:cs="方正小标宋简体" w:hint="eastAsia"/>
          <w:sz w:val="36"/>
          <w:szCs w:val="36"/>
        </w:rPr>
        <w:t>8</w:t>
      </w:r>
      <w:r>
        <w:rPr>
          <w:rFonts w:ascii="方正小标宋简体" w:eastAsia="方正小标宋简体" w:hAnsi="方正小标宋简体" w:cs="方正小标宋简体" w:hint="eastAsia"/>
          <w:sz w:val="36"/>
          <w:szCs w:val="36"/>
        </w:rPr>
        <w:t>-201</w:t>
      </w:r>
      <w:r w:rsidR="00CF5B2D">
        <w:rPr>
          <w:rFonts w:ascii="方正小标宋简体" w:eastAsia="方正小标宋简体" w:hAnsi="方正小标宋简体" w:cs="方正小标宋简体" w:hint="eastAsia"/>
          <w:sz w:val="36"/>
          <w:szCs w:val="36"/>
        </w:rPr>
        <w:t>9</w:t>
      </w:r>
      <w:r>
        <w:rPr>
          <w:rFonts w:ascii="方正小标宋简体" w:eastAsia="方正小标宋简体" w:hAnsi="方正小标宋简体" w:cs="方正小标宋简体" w:hint="eastAsia"/>
          <w:sz w:val="36"/>
          <w:szCs w:val="36"/>
        </w:rPr>
        <w:t>学年度第</w:t>
      </w:r>
      <w:r w:rsidR="00CF5B2D">
        <w:rPr>
          <w:rFonts w:ascii="方正小标宋简体" w:eastAsia="方正小标宋简体" w:hAnsi="方正小标宋简体" w:cs="方正小标宋简体" w:hint="eastAsia"/>
          <w:sz w:val="36"/>
          <w:szCs w:val="36"/>
        </w:rPr>
        <w:t>一</w:t>
      </w:r>
      <w:r>
        <w:rPr>
          <w:rFonts w:ascii="方正小标宋简体" w:eastAsia="方正小标宋简体" w:hAnsi="方正小标宋简体" w:cs="方正小标宋简体" w:hint="eastAsia"/>
          <w:sz w:val="36"/>
          <w:szCs w:val="36"/>
        </w:rPr>
        <w:t>学期大学生在线学习跨校修读学分课程申报汇总表</w:t>
      </w:r>
    </w:p>
    <w:tbl>
      <w:tblPr>
        <w:tblW w:w="16130" w:type="dxa"/>
        <w:jc w:val="center"/>
        <w:tblLayout w:type="fixed"/>
        <w:tblLook w:val="04A0"/>
      </w:tblPr>
      <w:tblGrid>
        <w:gridCol w:w="831"/>
        <w:gridCol w:w="964"/>
        <w:gridCol w:w="1395"/>
        <w:gridCol w:w="1440"/>
        <w:gridCol w:w="1701"/>
        <w:gridCol w:w="2090"/>
        <w:gridCol w:w="1227"/>
        <w:gridCol w:w="632"/>
        <w:gridCol w:w="1740"/>
        <w:gridCol w:w="626"/>
        <w:gridCol w:w="608"/>
        <w:gridCol w:w="1724"/>
        <w:gridCol w:w="1152"/>
      </w:tblGrid>
      <w:tr w:rsidR="00756B3D" w:rsidTr="00F775DD">
        <w:trPr>
          <w:trHeight w:val="425"/>
          <w:jc w:val="center"/>
        </w:trPr>
        <w:tc>
          <w:tcPr>
            <w:tcW w:w="16130" w:type="dxa"/>
            <w:gridSpan w:val="13"/>
            <w:tcBorders>
              <w:top w:val="nil"/>
              <w:left w:val="nil"/>
              <w:bottom w:val="single" w:sz="4" w:space="0" w:color="auto"/>
              <w:right w:val="nil"/>
            </w:tcBorders>
            <w:vAlign w:val="center"/>
          </w:tcPr>
          <w:p w:rsidR="00756B3D" w:rsidRDefault="00E407A3" w:rsidP="00CD060C">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高校名称（公章）： </w:t>
            </w:r>
            <w:r w:rsidR="00A0614C">
              <w:rPr>
                <w:rFonts w:ascii="仿宋_GB2312" w:eastAsia="仿宋_GB2312" w:hAnsi="仿宋_GB2312" w:cs="仿宋_GB2312" w:hint="eastAsia"/>
                <w:kern w:val="0"/>
                <w:sz w:val="24"/>
              </w:rPr>
              <w:t>大连海洋大学</w:t>
            </w:r>
          </w:p>
        </w:tc>
      </w:tr>
      <w:tr w:rsidR="00756B3D">
        <w:trPr>
          <w:trHeight w:val="585"/>
          <w:jc w:val="center"/>
        </w:trPr>
        <w:tc>
          <w:tcPr>
            <w:tcW w:w="1795"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教务负责人</w:t>
            </w:r>
          </w:p>
        </w:tc>
        <w:tc>
          <w:tcPr>
            <w:tcW w:w="2835" w:type="dxa"/>
            <w:gridSpan w:val="2"/>
            <w:tcBorders>
              <w:top w:val="single" w:sz="4" w:space="0" w:color="auto"/>
              <w:left w:val="single" w:sz="4" w:space="0" w:color="auto"/>
              <w:bottom w:val="single" w:sz="4" w:space="0" w:color="auto"/>
              <w:right w:val="nil"/>
            </w:tcBorders>
            <w:vAlign w:val="center"/>
          </w:tcPr>
          <w:p w:rsidR="00756B3D" w:rsidRDefault="00CD060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姚洪磊</w:t>
            </w:r>
          </w:p>
        </w:tc>
        <w:tc>
          <w:tcPr>
            <w:tcW w:w="1701"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所在部门</w:t>
            </w:r>
          </w:p>
        </w:tc>
        <w:tc>
          <w:tcPr>
            <w:tcW w:w="2090" w:type="dxa"/>
            <w:tcBorders>
              <w:top w:val="single" w:sz="4" w:space="0" w:color="auto"/>
              <w:left w:val="single" w:sz="4" w:space="0" w:color="auto"/>
              <w:bottom w:val="single" w:sz="4" w:space="0" w:color="auto"/>
              <w:right w:val="nil"/>
            </w:tcBorders>
            <w:vAlign w:val="center"/>
          </w:tcPr>
          <w:p w:rsidR="00756B3D" w:rsidRDefault="002D6DA2">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tc>
        <w:tc>
          <w:tcPr>
            <w:tcW w:w="1227"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黑体" w:eastAsia="黑体" w:hAnsi="黑体" w:cs="黑体"/>
                <w:kern w:val="0"/>
                <w:sz w:val="24"/>
              </w:rPr>
            </w:pPr>
            <w:r>
              <w:rPr>
                <w:rFonts w:ascii="黑体" w:eastAsia="黑体" w:hAnsi="黑体" w:cs="黑体"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（手机</w:t>
            </w:r>
            <w:r>
              <w:rPr>
                <w:rFonts w:ascii="仿宋_GB2312" w:eastAsia="仿宋_GB2312" w:hAnsi="仿宋_GB2312" w:cs="仿宋_GB2312" w:hint="eastAsia"/>
                <w:kern w:val="0"/>
                <w:sz w:val="24"/>
              </w:rPr>
              <w:t>）</w:t>
            </w:r>
          </w:p>
        </w:tc>
        <w:tc>
          <w:tcPr>
            <w:tcW w:w="2372" w:type="dxa"/>
            <w:gridSpan w:val="2"/>
            <w:tcBorders>
              <w:top w:val="single" w:sz="4" w:space="0" w:color="auto"/>
              <w:left w:val="single" w:sz="4" w:space="0" w:color="auto"/>
              <w:bottom w:val="single" w:sz="4" w:space="0" w:color="auto"/>
              <w:right w:val="single" w:sz="4" w:space="0" w:color="auto"/>
            </w:tcBorders>
            <w:vAlign w:val="center"/>
          </w:tcPr>
          <w:p w:rsidR="00756B3D" w:rsidRDefault="00CD060C" w:rsidP="002D6DA2">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18141792000</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电子邮箱</w:t>
            </w: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756B3D" w:rsidRDefault="00CD060C" w:rsidP="00CD060C">
            <w:pPr>
              <w:widowControl/>
              <w:ind w:firstLineChars="50" w:firstLine="12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1156867333@qq.com</w:t>
            </w:r>
          </w:p>
        </w:tc>
      </w:tr>
      <w:tr w:rsidR="00756B3D">
        <w:trPr>
          <w:trHeight w:val="585"/>
          <w:jc w:val="center"/>
        </w:trPr>
        <w:tc>
          <w:tcPr>
            <w:tcW w:w="831" w:type="dxa"/>
            <w:vMerge w:val="restart"/>
            <w:tcBorders>
              <w:top w:val="nil"/>
              <w:left w:val="single" w:sz="4" w:space="0" w:color="auto"/>
              <w:right w:val="single" w:sz="4" w:space="0" w:color="auto"/>
            </w:tcBorders>
            <w:vAlign w:val="center"/>
          </w:tcPr>
          <w:p w:rsidR="00756B3D" w:rsidRDefault="00E407A3">
            <w:pPr>
              <w:jc w:val="center"/>
              <w:rPr>
                <w:rFonts w:ascii="仿宋_GB2312" w:eastAsia="仿宋_GB2312" w:hAnsi="仿宋_GB2312" w:cs="仿宋_GB2312"/>
                <w:kern w:val="0"/>
                <w:sz w:val="24"/>
              </w:rPr>
            </w:pPr>
            <w:r>
              <w:rPr>
                <w:rFonts w:ascii="黑体" w:eastAsia="黑体" w:hAnsi="黑体" w:cs="黑体" w:hint="eastAsia"/>
                <w:kern w:val="0"/>
                <w:sz w:val="24"/>
              </w:rPr>
              <w:t>序号</w:t>
            </w:r>
          </w:p>
        </w:tc>
        <w:tc>
          <w:tcPr>
            <w:tcW w:w="7590" w:type="dxa"/>
            <w:gridSpan w:val="5"/>
            <w:tcBorders>
              <w:top w:val="nil"/>
              <w:left w:val="nil"/>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选用课程信息</w:t>
            </w:r>
          </w:p>
        </w:tc>
        <w:tc>
          <w:tcPr>
            <w:tcW w:w="7709" w:type="dxa"/>
            <w:gridSpan w:val="7"/>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用课教师信息</w:t>
            </w:r>
          </w:p>
        </w:tc>
      </w:tr>
      <w:tr w:rsidR="00756B3D" w:rsidTr="0025265D">
        <w:trPr>
          <w:trHeight w:val="585"/>
          <w:jc w:val="center"/>
        </w:trPr>
        <w:tc>
          <w:tcPr>
            <w:tcW w:w="831" w:type="dxa"/>
            <w:vMerge/>
            <w:tcBorders>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59" w:type="dxa"/>
            <w:gridSpan w:val="2"/>
            <w:tcBorders>
              <w:top w:val="nil"/>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1440"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建课方教师</w:t>
            </w: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课程所属学校</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使用方教师</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sidRPr="00D80B33">
              <w:rPr>
                <w:rFonts w:ascii="仿宋_GB2312" w:eastAsia="仿宋_GB2312" w:hAnsi="仿宋_GB2312" w:cs="仿宋_GB2312" w:hint="eastAsia"/>
                <w:kern w:val="0"/>
                <w:sz w:val="24"/>
              </w:rPr>
              <w:t>选用学习平台</w:t>
            </w: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A10858" w:rsidRPr="00FB038C" w:rsidRDefault="00A10858" w:rsidP="00FB038C">
            <w:pPr>
              <w:widowControl/>
              <w:jc w:val="center"/>
              <w:rPr>
                <w:rFonts w:ascii="仿宋_GB2312" w:eastAsia="仿宋_GB2312" w:hAnsi="仿宋_GB2312" w:cs="仿宋_GB2312"/>
                <w:kern w:val="0"/>
                <w:sz w:val="24"/>
              </w:rPr>
            </w:pPr>
            <w:r w:rsidRPr="00FB038C">
              <w:rPr>
                <w:rFonts w:ascii="仿宋_GB2312" w:eastAsia="仿宋_GB2312" w:hAnsi="仿宋_GB2312" w:cs="仿宋_GB2312" w:hint="eastAsia"/>
                <w:kern w:val="0"/>
                <w:sz w:val="24"/>
              </w:rPr>
              <w:t>沟通</w:t>
            </w:r>
            <w:r w:rsidRPr="00FB038C">
              <w:rPr>
                <w:rFonts w:ascii="仿宋_GB2312" w:eastAsia="仿宋_GB2312" w:hAnsi="仿宋_GB2312" w:cs="仿宋_GB2312"/>
                <w:kern w:val="0"/>
                <w:sz w:val="24"/>
              </w:rPr>
              <w:t>与</w:t>
            </w:r>
            <w:r w:rsidRPr="00FB038C">
              <w:rPr>
                <w:rFonts w:ascii="仿宋_GB2312" w:eastAsia="仿宋_GB2312" w:hAnsi="仿宋_GB2312" w:cs="仿宋_GB2312" w:hint="eastAsia"/>
                <w:kern w:val="0"/>
                <w:sz w:val="24"/>
              </w:rPr>
              <w:t>演讲</w:t>
            </w:r>
          </w:p>
        </w:tc>
        <w:tc>
          <w:tcPr>
            <w:tcW w:w="1440" w:type="dxa"/>
            <w:tcBorders>
              <w:top w:val="single" w:sz="4" w:space="0" w:color="auto"/>
              <w:left w:val="single" w:sz="4" w:space="0" w:color="auto"/>
              <w:bottom w:val="single" w:sz="4" w:space="0" w:color="auto"/>
              <w:right w:val="single" w:sz="4" w:space="0" w:color="auto"/>
            </w:tcBorders>
            <w:vAlign w:val="center"/>
          </w:tcPr>
          <w:p w:rsidR="00A10858" w:rsidRPr="00FB038C" w:rsidRDefault="00A10858" w:rsidP="00A10858">
            <w:pPr>
              <w:widowControl/>
              <w:jc w:val="center"/>
              <w:rPr>
                <w:rFonts w:ascii="仿宋_GB2312" w:eastAsia="仿宋_GB2312" w:hAnsi="仿宋_GB2312" w:cs="仿宋_GB2312"/>
                <w:kern w:val="0"/>
                <w:sz w:val="24"/>
              </w:rPr>
            </w:pPr>
            <w:r w:rsidRPr="00FB038C">
              <w:rPr>
                <w:rFonts w:ascii="仿宋_GB2312" w:eastAsia="仿宋_GB2312" w:hAnsi="仿宋_GB2312" w:cs="仿宋_GB2312" w:hint="eastAsia"/>
                <w:kern w:val="0"/>
                <w:sz w:val="24"/>
              </w:rPr>
              <w:t>张</w:t>
            </w:r>
            <w:r>
              <w:rPr>
                <w:rFonts w:ascii="仿宋_GB2312" w:eastAsia="仿宋_GB2312" w:hAnsi="仿宋_GB2312" w:cs="仿宋_GB2312" w:hint="eastAsia"/>
                <w:kern w:val="0"/>
                <w:sz w:val="24"/>
              </w:rPr>
              <w:t>亮</w:t>
            </w:r>
          </w:p>
        </w:tc>
        <w:tc>
          <w:tcPr>
            <w:tcW w:w="1701" w:type="dxa"/>
            <w:tcBorders>
              <w:top w:val="single" w:sz="4" w:space="0" w:color="auto"/>
              <w:left w:val="single" w:sz="4" w:space="0" w:color="auto"/>
              <w:bottom w:val="single" w:sz="4" w:space="0" w:color="auto"/>
              <w:right w:val="single" w:sz="4" w:space="0" w:color="auto"/>
            </w:tcBorders>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15524729157</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Default="00A10858" w:rsidP="00FB038C">
            <w:pPr>
              <w:widowControl/>
              <w:jc w:val="center"/>
              <w:rPr>
                <w:rFonts w:ascii="仿宋_GB2312" w:eastAsia="仿宋_GB2312" w:hAnsi="仿宋_GB2312" w:cs="仿宋_GB2312"/>
                <w:kern w:val="0"/>
                <w:sz w:val="24"/>
              </w:rPr>
            </w:pPr>
            <w:r w:rsidRPr="00FB038C">
              <w:rPr>
                <w:rFonts w:ascii="仿宋_GB2312" w:eastAsia="仿宋_GB2312" w:hAnsi="仿宋_GB2312" w:cs="仿宋_GB2312" w:hint="eastAsia"/>
                <w:kern w:val="0"/>
                <w:sz w:val="24"/>
              </w:rPr>
              <w:t>大连东软信息</w:t>
            </w:r>
          </w:p>
          <w:p w:rsidR="00A10858" w:rsidRDefault="00A10858" w:rsidP="00FB038C">
            <w:pPr>
              <w:widowControl/>
              <w:jc w:val="center"/>
              <w:rPr>
                <w:rFonts w:ascii="仿宋_GB2312" w:eastAsia="仿宋_GB2312" w:hAnsi="仿宋_GB2312" w:cs="仿宋_GB2312"/>
                <w:kern w:val="0"/>
                <w:sz w:val="24"/>
              </w:rPr>
            </w:pPr>
            <w:r w:rsidRPr="00FB038C">
              <w:rPr>
                <w:rFonts w:ascii="仿宋_GB2312" w:eastAsia="仿宋_GB2312" w:hAnsi="仿宋_GB2312" w:cs="仿宋_GB2312" w:hint="eastAsia"/>
                <w:kern w:val="0"/>
                <w:sz w:val="24"/>
              </w:rPr>
              <w:t>学院</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B038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刘</w:t>
            </w:r>
            <w:r>
              <w:rPr>
                <w:rFonts w:ascii="仿宋_GB2312" w:eastAsia="仿宋_GB2312" w:hAnsi="仿宋_GB2312" w:cs="仿宋_GB2312"/>
                <w:kern w:val="0"/>
                <w:sz w:val="24"/>
              </w:rPr>
              <w:t>淑</w:t>
            </w:r>
            <w:r>
              <w:rPr>
                <w:rFonts w:ascii="仿宋_GB2312" w:eastAsia="仿宋_GB2312" w:hAnsi="仿宋_GB2312" w:cs="仿宋_GB2312" w:hint="eastAsia"/>
                <w:kern w:val="0"/>
                <w:sz w:val="24"/>
              </w:rPr>
              <w:t>娥</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B038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15942655964</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实用大学</w:t>
            </w:r>
            <w:r>
              <w:rPr>
                <w:rFonts w:ascii="仿宋_GB2312" w:eastAsia="仿宋_GB2312" w:hAnsi="仿宋_GB2312" w:cs="仿宋_GB2312"/>
                <w:kern w:val="0"/>
                <w:sz w:val="24"/>
              </w:rPr>
              <w:t>英语口语</w:t>
            </w:r>
          </w:p>
        </w:tc>
        <w:tc>
          <w:tcPr>
            <w:tcW w:w="1440" w:type="dxa"/>
            <w:tcBorders>
              <w:top w:val="single" w:sz="4" w:space="0" w:color="auto"/>
              <w:left w:val="single" w:sz="4" w:space="0" w:color="auto"/>
              <w:bottom w:val="single" w:sz="4" w:space="0" w:color="auto"/>
              <w:right w:val="single" w:sz="4" w:space="0" w:color="auto"/>
            </w:tcBorders>
            <w:vAlign w:val="center"/>
          </w:tcPr>
          <w:p w:rsidR="00A10858" w:rsidRDefault="00A10858" w:rsidP="0003356A">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w:t>
            </w:r>
            <w:r>
              <w:rPr>
                <w:rFonts w:ascii="仿宋_GB2312" w:eastAsia="仿宋_GB2312" w:hAnsi="仿宋_GB2312" w:cs="仿宋_GB2312"/>
                <w:kern w:val="0"/>
                <w:sz w:val="24"/>
              </w:rPr>
              <w:t>宜</w:t>
            </w:r>
          </w:p>
        </w:tc>
        <w:tc>
          <w:tcPr>
            <w:tcW w:w="1701" w:type="dxa"/>
            <w:tcBorders>
              <w:top w:val="single" w:sz="4" w:space="0" w:color="auto"/>
              <w:left w:val="single" w:sz="4" w:space="0" w:color="auto"/>
              <w:bottom w:val="single" w:sz="4" w:space="0" w:color="auto"/>
              <w:right w:val="single" w:sz="4" w:space="0" w:color="auto"/>
            </w:tcBorders>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13840199898</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沈阳师范</w:t>
            </w:r>
            <w:r>
              <w:rPr>
                <w:rFonts w:ascii="仿宋_GB2312" w:eastAsia="仿宋_GB2312" w:hAnsi="仿宋_GB2312" w:cs="仿宋_GB2312"/>
                <w:kern w:val="0"/>
                <w:sz w:val="24"/>
              </w:rPr>
              <w:t>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付</w:t>
            </w:r>
            <w:r>
              <w:rPr>
                <w:rFonts w:ascii="仿宋_GB2312" w:eastAsia="仿宋_GB2312" w:hAnsi="仿宋_GB2312" w:cs="仿宋_GB2312"/>
                <w:kern w:val="0"/>
                <w:sz w:val="24"/>
              </w:rPr>
              <w:t>岳梅</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13591327341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A10858" w:rsidRPr="00E20C77" w:rsidRDefault="00A10858" w:rsidP="005A33DE">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画法几何与机械制图</w:t>
            </w:r>
          </w:p>
        </w:tc>
        <w:tc>
          <w:tcPr>
            <w:tcW w:w="1440" w:type="dxa"/>
            <w:tcBorders>
              <w:top w:val="single" w:sz="4" w:space="0" w:color="auto"/>
              <w:left w:val="single" w:sz="4" w:space="0" w:color="auto"/>
              <w:bottom w:val="single" w:sz="4" w:space="0" w:color="auto"/>
              <w:right w:val="single" w:sz="4" w:space="0" w:color="auto"/>
            </w:tcBorders>
            <w:vAlign w:val="center"/>
          </w:tcPr>
          <w:p w:rsidR="00A10858" w:rsidRPr="00E20C77" w:rsidRDefault="00A10858" w:rsidP="005A33DE">
            <w:pPr>
              <w:widowControl/>
              <w:jc w:val="center"/>
              <w:rPr>
                <w:rFonts w:ascii="仿宋_GB2312" w:eastAsia="仿宋_GB2312" w:hAnsi="仿宋_GB2312" w:cs="仿宋_GB2312"/>
                <w:kern w:val="0"/>
                <w:sz w:val="24"/>
              </w:rPr>
            </w:pPr>
            <w:bookmarkStart w:id="0" w:name="_GoBack"/>
            <w:bookmarkEnd w:id="0"/>
            <w:r>
              <w:rPr>
                <w:rFonts w:ascii="仿宋_GB2312" w:eastAsia="仿宋_GB2312" w:hAnsi="仿宋_GB2312" w:cs="仿宋_GB2312" w:hint="eastAsia"/>
                <w:kern w:val="0"/>
                <w:sz w:val="24"/>
              </w:rPr>
              <w:t>冯永军</w:t>
            </w:r>
          </w:p>
        </w:tc>
        <w:tc>
          <w:tcPr>
            <w:tcW w:w="1701" w:type="dxa"/>
            <w:tcBorders>
              <w:top w:val="single" w:sz="4" w:space="0" w:color="auto"/>
              <w:left w:val="single" w:sz="4" w:space="0" w:color="auto"/>
              <w:bottom w:val="single" w:sz="4" w:space="0" w:color="auto"/>
              <w:right w:val="single" w:sz="4" w:space="0" w:color="auto"/>
            </w:tcBorders>
            <w:vAlign w:val="center"/>
          </w:tcPr>
          <w:p w:rsidR="00A10858" w:rsidRPr="00E20C77"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13941212294</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Pr="00E20C77" w:rsidRDefault="00A10858" w:rsidP="005A33DE">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辽宁科技大学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Pr="00E20C77" w:rsidRDefault="00A10858" w:rsidP="005A33DE">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丁雨</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Pr="00E20C77" w:rsidRDefault="00A10858" w:rsidP="005A33DE">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18698748989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pPr>
              <w:widowControl/>
              <w:jc w:val="center"/>
              <w:rPr>
                <w:rFonts w:ascii="仿宋_GB2312" w:eastAsia="仿宋_GB2312" w:hAnsi="仿宋_GB2312" w:cs="仿宋_GB2312"/>
                <w:kern w:val="0"/>
                <w:sz w:val="24"/>
              </w:rPr>
            </w:pP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rsidP="00CF507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0858" w:rsidRPr="00CF5070" w:rsidRDefault="00A10858" w:rsidP="00F81E23">
            <w:pPr>
              <w:widowControl/>
              <w:jc w:val="center"/>
              <w:rPr>
                <w:rFonts w:ascii="仿宋_GB2312" w:eastAsia="仿宋_GB2312" w:hAnsi="仿宋_GB2312" w:cs="仿宋_GB2312"/>
                <w:kern w:val="0"/>
                <w:sz w:val="24"/>
              </w:rPr>
            </w:pPr>
            <w:r w:rsidRPr="00CF5070">
              <w:rPr>
                <w:rFonts w:ascii="仿宋_GB2312" w:eastAsia="仿宋_GB2312" w:hAnsi="仿宋_GB2312" w:cs="仿宋_GB2312" w:hint="eastAsia"/>
                <w:kern w:val="0"/>
                <w:sz w:val="24"/>
              </w:rPr>
              <w:t>中国传统文化概论</w:t>
            </w:r>
          </w:p>
        </w:tc>
        <w:tc>
          <w:tcPr>
            <w:tcW w:w="1440" w:type="dxa"/>
            <w:tcBorders>
              <w:top w:val="single" w:sz="4" w:space="0" w:color="auto"/>
              <w:left w:val="nil"/>
              <w:bottom w:val="single" w:sz="4" w:space="0" w:color="auto"/>
              <w:right w:val="single" w:sz="4" w:space="0" w:color="auto"/>
            </w:tcBorders>
            <w:shd w:val="clear" w:color="auto" w:fill="auto"/>
            <w:vAlign w:val="center"/>
          </w:tcPr>
          <w:p w:rsidR="00A10858" w:rsidRPr="00CF5070" w:rsidRDefault="00A10858" w:rsidP="00F81E23">
            <w:pPr>
              <w:jc w:val="center"/>
              <w:rPr>
                <w:rFonts w:ascii="仿宋_GB2312" w:eastAsia="仿宋_GB2312" w:hAnsi="仿宋_GB2312" w:cs="仿宋_GB2312"/>
                <w:kern w:val="0"/>
                <w:sz w:val="24"/>
              </w:rPr>
            </w:pPr>
            <w:r w:rsidRPr="00CF5070">
              <w:rPr>
                <w:rFonts w:ascii="仿宋_GB2312" w:eastAsia="仿宋_GB2312" w:hAnsi="仿宋_GB2312" w:cs="仿宋_GB2312" w:hint="eastAsia"/>
                <w:kern w:val="0"/>
                <w:sz w:val="24"/>
              </w:rPr>
              <w:t>张雷</w:t>
            </w:r>
          </w:p>
        </w:tc>
        <w:tc>
          <w:tcPr>
            <w:tcW w:w="1701" w:type="dxa"/>
            <w:tcBorders>
              <w:top w:val="single" w:sz="4" w:space="0" w:color="auto"/>
              <w:left w:val="nil"/>
              <w:bottom w:val="single" w:sz="4" w:space="0" w:color="auto"/>
              <w:right w:val="single" w:sz="4" w:space="0" w:color="auto"/>
            </w:tcBorders>
            <w:shd w:val="clear" w:color="auto" w:fill="auto"/>
            <w:vAlign w:val="center"/>
          </w:tcPr>
          <w:p w:rsidR="00A10858" w:rsidRPr="00CF5070" w:rsidRDefault="00A10858" w:rsidP="00FE62C3">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18609839696</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Default="00A10858" w:rsidP="00F81E2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w:t>
            </w:r>
            <w:r>
              <w:rPr>
                <w:rFonts w:ascii="仿宋_GB2312" w:eastAsia="仿宋_GB2312" w:hAnsi="仿宋_GB2312" w:cs="仿宋_GB2312"/>
                <w:kern w:val="0"/>
                <w:sz w:val="24"/>
              </w:rPr>
              <w:t>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81E2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王</w:t>
            </w:r>
            <w:r>
              <w:rPr>
                <w:rFonts w:ascii="仿宋_GB2312" w:eastAsia="仿宋_GB2312" w:hAnsi="仿宋_GB2312" w:cs="仿宋_GB2312"/>
                <w:kern w:val="0"/>
                <w:sz w:val="24"/>
              </w:rPr>
              <w:t>丽娜</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81E2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13591380349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CF5070">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rsidP="00CF5070">
            <w:pPr>
              <w:widowControl/>
              <w:jc w:val="center"/>
              <w:rPr>
                <w:rFonts w:ascii="仿宋_GB2312" w:eastAsia="仿宋_GB2312" w:hAnsi="仿宋_GB2312" w:cs="仿宋_GB2312"/>
                <w:kern w:val="0"/>
                <w:sz w:val="24"/>
              </w:rPr>
            </w:pP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0858" w:rsidRPr="000A7D4C" w:rsidRDefault="00A10858" w:rsidP="000A7D4C">
            <w:pPr>
              <w:widowControl/>
              <w:jc w:val="center"/>
              <w:rPr>
                <w:rFonts w:ascii="仿宋_GB2312" w:eastAsia="仿宋_GB2312" w:hAnsi="仿宋_GB2312" w:cs="仿宋_GB2312"/>
                <w:kern w:val="0"/>
                <w:sz w:val="24"/>
              </w:rPr>
            </w:pPr>
            <w:r w:rsidRPr="000A7D4C">
              <w:rPr>
                <w:rFonts w:ascii="仿宋_GB2312" w:eastAsia="仿宋_GB2312" w:hAnsi="仿宋_GB2312" w:cs="仿宋_GB2312" w:hint="eastAsia"/>
                <w:kern w:val="0"/>
                <w:sz w:val="24"/>
              </w:rPr>
              <w:t>线性代数与数学文化</w:t>
            </w:r>
          </w:p>
        </w:tc>
        <w:tc>
          <w:tcPr>
            <w:tcW w:w="1440" w:type="dxa"/>
            <w:tcBorders>
              <w:top w:val="single" w:sz="4" w:space="0" w:color="auto"/>
              <w:left w:val="nil"/>
              <w:bottom w:val="single" w:sz="4" w:space="0" w:color="auto"/>
              <w:right w:val="single" w:sz="4" w:space="0" w:color="auto"/>
            </w:tcBorders>
            <w:shd w:val="clear" w:color="auto" w:fill="auto"/>
            <w:vAlign w:val="center"/>
          </w:tcPr>
          <w:p w:rsidR="00A10858" w:rsidRPr="000A7D4C" w:rsidRDefault="00A10858" w:rsidP="000A7D4C">
            <w:pPr>
              <w:jc w:val="center"/>
              <w:rPr>
                <w:rFonts w:ascii="仿宋_GB2312" w:eastAsia="仿宋_GB2312" w:hAnsi="仿宋_GB2312" w:cs="仿宋_GB2312"/>
                <w:kern w:val="0"/>
                <w:sz w:val="24"/>
              </w:rPr>
            </w:pPr>
            <w:r w:rsidRPr="000A7D4C">
              <w:rPr>
                <w:rFonts w:ascii="仿宋_GB2312" w:eastAsia="仿宋_GB2312" w:hAnsi="仿宋_GB2312" w:cs="仿宋_GB2312" w:hint="eastAsia"/>
                <w:kern w:val="0"/>
                <w:sz w:val="24"/>
              </w:rPr>
              <w:t>何立国</w:t>
            </w:r>
          </w:p>
        </w:tc>
        <w:tc>
          <w:tcPr>
            <w:tcW w:w="1701" w:type="dxa"/>
            <w:tcBorders>
              <w:top w:val="single" w:sz="4" w:space="0" w:color="auto"/>
              <w:left w:val="nil"/>
              <w:bottom w:val="single" w:sz="4" w:space="0" w:color="auto"/>
              <w:right w:val="single" w:sz="4" w:space="0" w:color="auto"/>
            </w:tcBorders>
            <w:shd w:val="clear" w:color="auto" w:fill="auto"/>
            <w:vAlign w:val="center"/>
          </w:tcPr>
          <w:p w:rsidR="00A10858" w:rsidRPr="000A7D4C" w:rsidRDefault="00A10858" w:rsidP="00FE62C3">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13478353560</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sidRPr="000A7D4C">
              <w:rPr>
                <w:rFonts w:ascii="仿宋_GB2312" w:eastAsia="仿宋_GB2312" w:hAnsi="仿宋_GB2312" w:cs="仿宋_GB2312" w:hint="eastAsia"/>
                <w:kern w:val="0"/>
                <w:sz w:val="24"/>
              </w:rPr>
              <w:t>沈阳工业大学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刘连福</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Pr>
                <w:rFonts w:ascii="仿宋_GB2312" w:eastAsia="仿宋_GB2312" w:hAnsi="仿宋_GB2312" w:cs="仿宋_GB2312"/>
                <w:kern w:val="0"/>
                <w:sz w:val="24"/>
              </w:rPr>
              <w:t>13889421658</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p>
        </w:tc>
      </w:tr>
      <w:tr w:rsidR="00A10858"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创造性</w:t>
            </w:r>
            <w:r>
              <w:rPr>
                <w:rFonts w:ascii="仿宋_GB2312" w:eastAsia="仿宋_GB2312" w:hAnsi="仿宋_GB2312" w:cs="仿宋_GB2312"/>
                <w:kern w:val="0"/>
                <w:sz w:val="24"/>
              </w:rPr>
              <w:t>思维与创新方法</w:t>
            </w:r>
          </w:p>
        </w:tc>
        <w:tc>
          <w:tcPr>
            <w:tcW w:w="1440" w:type="dxa"/>
            <w:tcBorders>
              <w:top w:val="single" w:sz="4" w:space="0" w:color="auto"/>
              <w:left w:val="nil"/>
              <w:bottom w:val="single" w:sz="4" w:space="0" w:color="auto"/>
              <w:right w:val="single" w:sz="4" w:space="0" w:color="auto"/>
            </w:tcBorders>
            <w:shd w:val="clear" w:color="auto" w:fill="auto"/>
            <w:vAlign w:val="center"/>
          </w:tcPr>
          <w:p w:rsidR="00A10858" w:rsidRPr="00EE571E"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冯</w:t>
            </w:r>
            <w:r>
              <w:rPr>
                <w:rFonts w:ascii="仿宋_GB2312" w:eastAsia="仿宋_GB2312" w:hAnsi="仿宋_GB2312" w:cs="仿宋_GB2312"/>
                <w:kern w:val="0"/>
                <w:sz w:val="24"/>
              </w:rPr>
              <w:t>林</w:t>
            </w:r>
          </w:p>
        </w:tc>
        <w:tc>
          <w:tcPr>
            <w:tcW w:w="1701" w:type="dxa"/>
            <w:tcBorders>
              <w:top w:val="single" w:sz="4" w:space="0" w:color="auto"/>
              <w:left w:val="nil"/>
              <w:bottom w:val="single" w:sz="4" w:space="0" w:color="auto"/>
              <w:right w:val="single" w:sz="4" w:space="0" w:color="auto"/>
            </w:tcBorders>
            <w:shd w:val="clear" w:color="auto" w:fill="auto"/>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13942650522</w:t>
            </w:r>
          </w:p>
        </w:tc>
        <w:tc>
          <w:tcPr>
            <w:tcW w:w="2090" w:type="dxa"/>
            <w:tcBorders>
              <w:top w:val="single" w:sz="4" w:space="0" w:color="auto"/>
              <w:left w:val="single" w:sz="4" w:space="0" w:color="auto"/>
              <w:bottom w:val="single" w:sz="4" w:space="0" w:color="auto"/>
              <w:right w:val="single" w:sz="4" w:space="0" w:color="auto"/>
            </w:tcBorders>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大连</w:t>
            </w:r>
            <w:r>
              <w:rPr>
                <w:rFonts w:ascii="仿宋_GB2312" w:eastAsia="仿宋_GB2312" w:hAnsi="仿宋_GB2312" w:cs="仿宋_GB2312"/>
                <w:kern w:val="0"/>
                <w:sz w:val="24"/>
              </w:rPr>
              <w:t>理工大学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王</w:t>
            </w:r>
            <w:r>
              <w:rPr>
                <w:rFonts w:ascii="仿宋_GB2312" w:eastAsia="仿宋_GB2312" w:hAnsi="仿宋_GB2312" w:cs="仿宋_GB2312"/>
                <w:kern w:val="0"/>
                <w:sz w:val="24"/>
              </w:rPr>
              <w:t>威</w:t>
            </w:r>
            <w:r>
              <w:rPr>
                <w:rFonts w:ascii="仿宋_GB2312" w:eastAsia="仿宋_GB2312" w:hAnsi="仿宋_GB2312" w:cs="仿宋_GB2312" w:hint="eastAsia"/>
                <w:kern w:val="0"/>
                <w:sz w:val="24"/>
              </w:rPr>
              <w:t>沫</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FE62C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13700116659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智慧树</w:t>
            </w:r>
          </w:p>
        </w:tc>
        <w:tc>
          <w:tcPr>
            <w:tcW w:w="1152" w:type="dxa"/>
            <w:tcBorders>
              <w:top w:val="single" w:sz="4" w:space="0" w:color="auto"/>
              <w:left w:val="single" w:sz="4" w:space="0" w:color="auto"/>
              <w:bottom w:val="single" w:sz="4" w:space="0" w:color="auto"/>
              <w:right w:val="single" w:sz="4" w:space="0" w:color="auto"/>
            </w:tcBorders>
            <w:vAlign w:val="center"/>
          </w:tcPr>
          <w:p w:rsidR="00A10858" w:rsidRDefault="00A10858" w:rsidP="000A7D4C">
            <w:pPr>
              <w:widowControl/>
              <w:jc w:val="center"/>
              <w:rPr>
                <w:rFonts w:ascii="仿宋_GB2312" w:eastAsia="仿宋_GB2312" w:hAnsi="仿宋_GB2312" w:cs="仿宋_GB2312"/>
                <w:kern w:val="0"/>
                <w:sz w:val="24"/>
              </w:rPr>
            </w:pPr>
          </w:p>
        </w:tc>
      </w:tr>
      <w:tr w:rsidR="0025265D"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970A96">
              <w:rPr>
                <w:rFonts w:ascii="仿宋_GB2312" w:eastAsia="仿宋_GB2312" w:hAnsi="仿宋_GB2312" w:cs="仿宋_GB2312" w:hint="eastAsia"/>
                <w:kern w:val="0"/>
                <w:sz w:val="24"/>
              </w:rPr>
              <w:t>电工及工业电子学</w:t>
            </w:r>
          </w:p>
        </w:tc>
        <w:tc>
          <w:tcPr>
            <w:tcW w:w="1440" w:type="dxa"/>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970A96">
              <w:rPr>
                <w:rFonts w:ascii="仿宋_GB2312" w:eastAsia="仿宋_GB2312" w:hAnsi="仿宋_GB2312" w:cs="仿宋_GB2312" w:hint="eastAsia"/>
                <w:kern w:val="0"/>
                <w:sz w:val="24"/>
              </w:rPr>
              <w:t>林峰</w:t>
            </w:r>
          </w:p>
        </w:tc>
        <w:tc>
          <w:tcPr>
            <w:tcW w:w="1701" w:type="dxa"/>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CD060C">
              <w:rPr>
                <w:rFonts w:ascii="仿宋_GB2312" w:eastAsia="仿宋_GB2312" w:hAnsi="仿宋_GB2312" w:cs="仿宋_GB2312"/>
                <w:kern w:val="0"/>
                <w:sz w:val="24"/>
              </w:rPr>
              <w:t>18040030292</w:t>
            </w:r>
          </w:p>
        </w:tc>
        <w:tc>
          <w:tcPr>
            <w:tcW w:w="2090" w:type="dxa"/>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970A96">
              <w:rPr>
                <w:rFonts w:ascii="仿宋_GB2312" w:eastAsia="仿宋_GB2312" w:hAnsi="仿宋_GB2312" w:cs="仿宋_GB2312" w:hint="eastAsia"/>
                <w:kern w:val="0"/>
                <w:sz w:val="24"/>
              </w:rPr>
              <w:t>沈阳航空航天大学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970A96">
              <w:rPr>
                <w:rFonts w:ascii="仿宋_GB2312" w:eastAsia="仿宋_GB2312" w:hAnsi="仿宋_GB2312" w:cs="仿宋_GB2312" w:hint="eastAsia"/>
                <w:kern w:val="0"/>
                <w:sz w:val="24"/>
              </w:rPr>
              <w:t>程晖</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5265D" w:rsidRPr="00970A96" w:rsidRDefault="0025265D" w:rsidP="00007428">
            <w:pPr>
              <w:widowControl/>
              <w:jc w:val="center"/>
              <w:rPr>
                <w:rFonts w:ascii="仿宋_GB2312" w:eastAsia="仿宋_GB2312" w:hAnsi="仿宋_GB2312" w:cs="仿宋_GB2312"/>
                <w:kern w:val="0"/>
                <w:sz w:val="24"/>
              </w:rPr>
            </w:pPr>
            <w:r w:rsidRPr="00970A96">
              <w:rPr>
                <w:rFonts w:ascii="仿宋_GB2312" w:eastAsia="仿宋_GB2312" w:hAnsi="仿宋_GB2312" w:cs="仿宋_GB2312" w:hint="eastAsia"/>
                <w:kern w:val="0"/>
                <w:sz w:val="24"/>
              </w:rPr>
              <w:t>15640962896</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p>
        </w:tc>
      </w:tr>
      <w:tr w:rsidR="0025265D"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Web程序设计</w:t>
            </w:r>
          </w:p>
        </w:tc>
        <w:tc>
          <w:tcPr>
            <w:tcW w:w="144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马佳琳</w:t>
            </w:r>
          </w:p>
        </w:tc>
        <w:tc>
          <w:tcPr>
            <w:tcW w:w="1701"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8F6193">
              <w:rPr>
                <w:rFonts w:ascii="仿宋_GB2312" w:eastAsia="仿宋_GB2312" w:hAnsi="仿宋_GB2312" w:cs="仿宋_GB2312"/>
                <w:kern w:val="0"/>
                <w:sz w:val="24"/>
              </w:rPr>
              <w:t>13252878688</w:t>
            </w:r>
          </w:p>
        </w:tc>
        <w:tc>
          <w:tcPr>
            <w:tcW w:w="209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沈阳师范大学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尹娜</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13591794025</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6A559D">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p>
        </w:tc>
      </w:tr>
      <w:tr w:rsidR="0025265D"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0C1527">
              <w:rPr>
                <w:rFonts w:ascii="仿宋_GB2312" w:eastAsia="仿宋_GB2312" w:hAnsi="仿宋_GB2312" w:cs="仿宋_GB2312" w:hint="eastAsia"/>
                <w:kern w:val="0"/>
                <w:sz w:val="24"/>
              </w:rPr>
              <w:t>形体塑造与礼仪</w:t>
            </w:r>
          </w:p>
        </w:tc>
        <w:tc>
          <w:tcPr>
            <w:tcW w:w="144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0C1527">
              <w:rPr>
                <w:rFonts w:ascii="仿宋_GB2312" w:eastAsia="仿宋_GB2312" w:hAnsi="仿宋_GB2312" w:cs="仿宋_GB2312" w:hint="eastAsia"/>
                <w:kern w:val="0"/>
                <w:sz w:val="24"/>
              </w:rPr>
              <w:t>洪涛</w:t>
            </w:r>
          </w:p>
        </w:tc>
        <w:tc>
          <w:tcPr>
            <w:tcW w:w="1701"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18040039800</w:t>
            </w:r>
          </w:p>
        </w:tc>
        <w:tc>
          <w:tcPr>
            <w:tcW w:w="209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0C1527">
              <w:rPr>
                <w:rFonts w:ascii="仿宋_GB2312" w:eastAsia="仿宋_GB2312" w:hAnsi="仿宋_GB2312" w:cs="仿宋_GB2312" w:hint="eastAsia"/>
                <w:kern w:val="0"/>
                <w:sz w:val="24"/>
              </w:rPr>
              <w:t>沈阳航空航天大学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冷芳</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15541185550</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w:t>
            </w:r>
            <w:r w:rsidRPr="004D5242">
              <w:rPr>
                <w:rFonts w:ascii="仿宋_GB2312" w:eastAsia="仿宋_GB2312" w:hAnsi="仿宋_GB2312" w:cs="仿宋_GB2312" w:hint="eastAsia"/>
                <w:kern w:val="0"/>
                <w:sz w:val="24"/>
              </w:rPr>
              <w:t>雅</w:t>
            </w:r>
          </w:p>
        </w:tc>
        <w:tc>
          <w:tcPr>
            <w:tcW w:w="1152" w:type="dxa"/>
            <w:tcBorders>
              <w:top w:val="single" w:sz="4" w:space="0" w:color="auto"/>
              <w:left w:val="single" w:sz="4" w:space="0" w:color="auto"/>
              <w:bottom w:val="single" w:sz="4" w:space="0" w:color="auto"/>
              <w:right w:val="single" w:sz="4" w:space="0" w:color="auto"/>
            </w:tcBorders>
            <w:vAlign w:val="center"/>
          </w:tcPr>
          <w:p w:rsidR="0025265D" w:rsidRDefault="0025265D" w:rsidP="000A7D4C">
            <w:pPr>
              <w:widowControl/>
              <w:jc w:val="center"/>
              <w:rPr>
                <w:rFonts w:ascii="仿宋_GB2312" w:eastAsia="仿宋_GB2312" w:hAnsi="仿宋_GB2312" w:cs="仿宋_GB2312"/>
                <w:kern w:val="0"/>
                <w:sz w:val="24"/>
              </w:rPr>
            </w:pPr>
          </w:p>
        </w:tc>
      </w:tr>
      <w:tr w:rsidR="0025265D" w:rsidRPr="00E20C77"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A7D4C">
            <w:pPr>
              <w:widowControl/>
              <w:jc w:val="center"/>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10</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世界当代史</w:t>
            </w:r>
          </w:p>
        </w:tc>
        <w:tc>
          <w:tcPr>
            <w:tcW w:w="144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杨小梅</w:t>
            </w:r>
          </w:p>
        </w:tc>
        <w:tc>
          <w:tcPr>
            <w:tcW w:w="1701"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4D5242">
              <w:rPr>
                <w:rFonts w:ascii="仿宋_GB2312" w:eastAsia="仿宋_GB2312" w:hAnsi="仿宋_GB2312" w:cs="仿宋_GB2312"/>
                <w:kern w:val="0"/>
                <w:sz w:val="24"/>
              </w:rPr>
              <w:t>13504040920</w:t>
            </w:r>
          </w:p>
        </w:tc>
        <w:tc>
          <w:tcPr>
            <w:tcW w:w="209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苗百春</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13591150303</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w:t>
            </w:r>
            <w:r w:rsidRPr="004D5242">
              <w:rPr>
                <w:rFonts w:ascii="仿宋_GB2312" w:eastAsia="仿宋_GB2312" w:hAnsi="仿宋_GB2312" w:cs="仿宋_GB2312" w:hint="eastAsia"/>
                <w:kern w:val="0"/>
                <w:sz w:val="24"/>
              </w:rPr>
              <w:t>雅</w:t>
            </w:r>
          </w:p>
        </w:tc>
        <w:tc>
          <w:tcPr>
            <w:tcW w:w="1152" w:type="dxa"/>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A7D4C">
            <w:pPr>
              <w:widowControl/>
              <w:jc w:val="center"/>
              <w:rPr>
                <w:rFonts w:ascii="仿宋_GB2312" w:eastAsia="仿宋_GB2312" w:hAnsi="仿宋_GB2312" w:cs="仿宋_GB2312"/>
                <w:kern w:val="0"/>
                <w:sz w:val="24"/>
              </w:rPr>
            </w:pPr>
          </w:p>
        </w:tc>
      </w:tr>
      <w:tr w:rsidR="0025265D" w:rsidRPr="00E20C77" w:rsidTr="00CD060C">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5265D" w:rsidRDefault="0025265D" w:rsidP="00CD060C">
            <w:pPr>
              <w:widowControl/>
              <w:jc w:val="center"/>
              <w:rPr>
                <w:rFonts w:ascii="仿宋_GB2312" w:eastAsia="仿宋_GB2312" w:hAnsi="仿宋_GB2312" w:cs="仿宋_GB2312"/>
                <w:kern w:val="0"/>
                <w:sz w:val="24"/>
              </w:rPr>
            </w:pPr>
          </w:p>
          <w:p w:rsidR="0025265D" w:rsidRPr="00E20C77" w:rsidRDefault="0025265D" w:rsidP="00CD060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11</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227E9A">
              <w:rPr>
                <w:rFonts w:ascii="仿宋_GB2312" w:eastAsia="仿宋_GB2312" w:hAnsi="仿宋_GB2312" w:cs="仿宋_GB2312" w:hint="eastAsia"/>
                <w:kern w:val="0"/>
                <w:sz w:val="24"/>
              </w:rPr>
              <w:t>艺术设计史</w:t>
            </w:r>
          </w:p>
        </w:tc>
        <w:tc>
          <w:tcPr>
            <w:tcW w:w="144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227E9A">
              <w:rPr>
                <w:rFonts w:ascii="仿宋_GB2312" w:eastAsia="仿宋_GB2312" w:hAnsi="仿宋_GB2312" w:cs="仿宋_GB2312" w:hint="eastAsia"/>
                <w:kern w:val="0"/>
                <w:sz w:val="24"/>
              </w:rPr>
              <w:t>刘晓红</w:t>
            </w:r>
          </w:p>
        </w:tc>
        <w:tc>
          <w:tcPr>
            <w:tcW w:w="1701" w:type="dxa"/>
            <w:tcBorders>
              <w:top w:val="single" w:sz="4" w:space="0" w:color="auto"/>
              <w:left w:val="single" w:sz="4" w:space="0" w:color="auto"/>
              <w:bottom w:val="single" w:sz="4" w:space="0" w:color="auto"/>
              <w:right w:val="single" w:sz="4" w:space="0" w:color="auto"/>
            </w:tcBorders>
            <w:vAlign w:val="center"/>
          </w:tcPr>
          <w:p w:rsidR="0025265D" w:rsidRPr="00A648C9" w:rsidRDefault="0025265D" w:rsidP="00007428">
            <w:pPr>
              <w:widowControl/>
              <w:jc w:val="left"/>
              <w:rPr>
                <w:rFonts w:ascii="宋体" w:hAnsi="宋体" w:cs="宋体"/>
                <w:kern w:val="0"/>
                <w:sz w:val="24"/>
              </w:rPr>
            </w:pPr>
            <w:r w:rsidRPr="00320997">
              <w:rPr>
                <w:rFonts w:ascii="宋体" w:hAnsi="宋体" w:cs="宋体"/>
                <w:kern w:val="0"/>
                <w:sz w:val="24"/>
              </w:rPr>
              <w:t>13840394057</w:t>
            </w:r>
          </w:p>
        </w:tc>
        <w:tc>
          <w:tcPr>
            <w:tcW w:w="2090" w:type="dxa"/>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sidRPr="00227E9A">
              <w:rPr>
                <w:rFonts w:ascii="仿宋_GB2312" w:eastAsia="仿宋_GB2312" w:hAnsi="仿宋_GB2312" w:cs="仿宋_GB2312" w:hint="eastAsia"/>
                <w:kern w:val="0"/>
                <w:sz w:val="24"/>
              </w:rPr>
              <w:t>沈阳师范大学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高家骥</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5265D"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18624287676</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0742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w:t>
            </w:r>
            <w:r w:rsidRPr="004D5242">
              <w:rPr>
                <w:rFonts w:ascii="仿宋_GB2312" w:eastAsia="仿宋_GB2312" w:hAnsi="仿宋_GB2312" w:cs="仿宋_GB2312" w:hint="eastAsia"/>
                <w:kern w:val="0"/>
                <w:sz w:val="24"/>
              </w:rPr>
              <w:t>雅</w:t>
            </w:r>
          </w:p>
        </w:tc>
        <w:tc>
          <w:tcPr>
            <w:tcW w:w="1152" w:type="dxa"/>
            <w:tcBorders>
              <w:top w:val="single" w:sz="4" w:space="0" w:color="auto"/>
              <w:left w:val="single" w:sz="4" w:space="0" w:color="auto"/>
              <w:bottom w:val="single" w:sz="4" w:space="0" w:color="auto"/>
              <w:right w:val="single" w:sz="4" w:space="0" w:color="auto"/>
            </w:tcBorders>
            <w:vAlign w:val="center"/>
          </w:tcPr>
          <w:p w:rsidR="0025265D" w:rsidRPr="00E20C77" w:rsidRDefault="0025265D" w:rsidP="000A7D4C">
            <w:pPr>
              <w:widowControl/>
              <w:jc w:val="center"/>
              <w:rPr>
                <w:rFonts w:ascii="仿宋_GB2312" w:eastAsia="仿宋_GB2312" w:hAnsi="仿宋_GB2312" w:cs="仿宋_GB2312"/>
                <w:kern w:val="0"/>
                <w:sz w:val="24"/>
              </w:rPr>
            </w:pPr>
          </w:p>
        </w:tc>
      </w:tr>
      <w:tr w:rsidR="00CD060C" w:rsidRPr="00E20C77"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CD060C" w:rsidRDefault="00CD060C" w:rsidP="000A7D4C">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12</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控制工程基础</w:t>
            </w:r>
          </w:p>
        </w:tc>
        <w:tc>
          <w:tcPr>
            <w:tcW w:w="144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郑士富</w:t>
            </w:r>
          </w:p>
        </w:tc>
        <w:tc>
          <w:tcPr>
            <w:tcW w:w="1701"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13940909897</w:t>
            </w:r>
          </w:p>
        </w:tc>
        <w:tc>
          <w:tcPr>
            <w:tcW w:w="209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大连交通大学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石米娜</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18842897279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CD060C" w:rsidRPr="00E20C77" w:rsidRDefault="00CD060C" w:rsidP="00831A36">
            <w:pPr>
              <w:widowControl/>
              <w:jc w:val="center"/>
              <w:rPr>
                <w:rFonts w:ascii="仿宋_GB2312" w:eastAsia="仿宋_GB2312" w:hAnsi="仿宋_GB2312" w:cs="仿宋_GB2312"/>
                <w:kern w:val="0"/>
                <w:sz w:val="24"/>
              </w:rPr>
            </w:pPr>
            <w:r w:rsidRPr="002C5523">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CD060C" w:rsidRPr="00E20C77" w:rsidRDefault="00CD060C" w:rsidP="000A7D4C">
            <w:pPr>
              <w:widowControl/>
              <w:jc w:val="center"/>
              <w:rPr>
                <w:rFonts w:ascii="仿宋_GB2312" w:eastAsia="仿宋_GB2312" w:hAnsi="仿宋_GB2312" w:cs="仿宋_GB2312"/>
                <w:kern w:val="0"/>
                <w:sz w:val="24"/>
              </w:rPr>
            </w:pPr>
          </w:p>
        </w:tc>
      </w:tr>
      <w:tr w:rsidR="00CD060C" w:rsidRPr="00E20C77"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CD060C" w:rsidRDefault="00CD060C" w:rsidP="000A7D4C">
            <w:pPr>
              <w:widowControl/>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13</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创造性思维与创新方法</w:t>
            </w:r>
          </w:p>
        </w:tc>
        <w:tc>
          <w:tcPr>
            <w:tcW w:w="144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冯林</w:t>
            </w:r>
          </w:p>
        </w:tc>
        <w:tc>
          <w:tcPr>
            <w:tcW w:w="1701"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13942650522</w:t>
            </w:r>
          </w:p>
        </w:tc>
        <w:tc>
          <w:tcPr>
            <w:tcW w:w="209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大连理工大学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崔新忠</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13889603608</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jc w:val="center"/>
            </w:pPr>
            <w:r w:rsidRPr="002C5523">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CD060C" w:rsidRPr="00E20C77" w:rsidRDefault="00CD060C" w:rsidP="000A7D4C">
            <w:pPr>
              <w:widowControl/>
              <w:jc w:val="center"/>
              <w:rPr>
                <w:rFonts w:ascii="仿宋_GB2312" w:eastAsia="仿宋_GB2312" w:hAnsi="仿宋_GB2312" w:cs="仿宋_GB2312"/>
                <w:kern w:val="0"/>
                <w:sz w:val="24"/>
              </w:rPr>
            </w:pPr>
          </w:p>
        </w:tc>
      </w:tr>
      <w:tr w:rsidR="00CD060C" w:rsidRPr="00E20C77"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CD060C" w:rsidRDefault="00CD060C" w:rsidP="000A7D4C">
            <w:pPr>
              <w:widowControl/>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14</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化工原理</w:t>
            </w:r>
          </w:p>
        </w:tc>
        <w:tc>
          <w:tcPr>
            <w:tcW w:w="144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张廷安</w:t>
            </w:r>
          </w:p>
        </w:tc>
        <w:tc>
          <w:tcPr>
            <w:tcW w:w="1701"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13840205331</w:t>
            </w:r>
          </w:p>
        </w:tc>
        <w:tc>
          <w:tcPr>
            <w:tcW w:w="209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武龙</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15504261311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jc w:val="center"/>
            </w:pPr>
            <w:r w:rsidRPr="002C5523">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CD060C" w:rsidRPr="00E20C77" w:rsidRDefault="00CD060C" w:rsidP="000A7D4C">
            <w:pPr>
              <w:widowControl/>
              <w:jc w:val="center"/>
              <w:rPr>
                <w:rFonts w:ascii="仿宋_GB2312" w:eastAsia="仿宋_GB2312" w:hAnsi="仿宋_GB2312" w:cs="仿宋_GB2312"/>
                <w:kern w:val="0"/>
                <w:sz w:val="24"/>
              </w:rPr>
            </w:pPr>
          </w:p>
        </w:tc>
      </w:tr>
      <w:tr w:rsidR="00CD060C" w:rsidRPr="00E20C77" w:rsidTr="0025265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CD060C" w:rsidRDefault="00CD060C" w:rsidP="000A7D4C">
            <w:pPr>
              <w:widowControl/>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15</w:t>
            </w: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化工原理</w:t>
            </w:r>
          </w:p>
        </w:tc>
        <w:tc>
          <w:tcPr>
            <w:tcW w:w="144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张廷安</w:t>
            </w:r>
          </w:p>
        </w:tc>
        <w:tc>
          <w:tcPr>
            <w:tcW w:w="1701"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13840205331</w:t>
            </w:r>
          </w:p>
        </w:tc>
        <w:tc>
          <w:tcPr>
            <w:tcW w:w="2090" w:type="dxa"/>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周慧</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15566931619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CD060C" w:rsidRDefault="00CD060C" w:rsidP="00831A36">
            <w:pPr>
              <w:jc w:val="center"/>
            </w:pPr>
            <w:r w:rsidRPr="002C5523">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CD060C" w:rsidRPr="00E20C77" w:rsidRDefault="00CD060C" w:rsidP="000A7D4C">
            <w:pPr>
              <w:widowControl/>
              <w:jc w:val="center"/>
              <w:rPr>
                <w:rFonts w:ascii="仿宋_GB2312" w:eastAsia="仿宋_GB2312" w:hAnsi="仿宋_GB2312" w:cs="仿宋_GB2312"/>
                <w:kern w:val="0"/>
                <w:sz w:val="24"/>
              </w:rPr>
            </w:pPr>
          </w:p>
        </w:tc>
      </w:tr>
    </w:tbl>
    <w:p w:rsidR="00756B3D" w:rsidRDefault="00E407A3">
      <w:pPr>
        <w:widowControl/>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注：选用学习平台从“超星泛雅、学堂在线、外研讯飞、智慧树”</w:t>
      </w:r>
      <w:r w:rsidR="00A70F72">
        <w:rPr>
          <w:rFonts w:ascii="仿宋_GB2312" w:eastAsia="仿宋_GB2312" w:hAnsi="仿宋_GB2312" w:cs="仿宋_GB2312" w:hint="eastAsia"/>
          <w:kern w:val="0"/>
          <w:sz w:val="24"/>
        </w:rPr>
        <w:t>四</w:t>
      </w:r>
      <w:r w:rsidRPr="00E20C77">
        <w:rPr>
          <w:rFonts w:ascii="仿宋_GB2312" w:eastAsia="仿宋_GB2312" w:hAnsi="仿宋_GB2312" w:cs="仿宋_GB2312" w:hint="eastAsia"/>
          <w:kern w:val="0"/>
          <w:sz w:val="24"/>
        </w:rPr>
        <w:t>选一。</w:t>
      </w:r>
    </w:p>
    <w:sectPr w:rsidR="00756B3D" w:rsidSect="00953325">
      <w:footerReference w:type="even" r:id="rId8"/>
      <w:footerReference w:type="default" r:id="rId9"/>
      <w:pgSz w:w="16838" w:h="11906" w:orient="landscape"/>
      <w:pgMar w:top="567" w:right="567" w:bottom="567"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1E3" w:rsidRDefault="009B41E3">
      <w:r>
        <w:separator/>
      </w:r>
    </w:p>
  </w:endnote>
  <w:endnote w:type="continuationSeparator" w:id="1">
    <w:p w:rsidR="009B41E3" w:rsidRDefault="009B41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3D" w:rsidRDefault="002D4517">
    <w:pPr>
      <w:pStyle w:val="a4"/>
      <w:framePr w:wrap="around" w:vAnchor="text" w:hAnchor="margin" w:xAlign="center" w:y="1"/>
      <w:rPr>
        <w:rStyle w:val="a6"/>
      </w:rPr>
    </w:pPr>
    <w:r>
      <w:rPr>
        <w:rStyle w:val="a6"/>
      </w:rPr>
      <w:fldChar w:fldCharType="begin"/>
    </w:r>
    <w:r w:rsidR="00E407A3">
      <w:rPr>
        <w:rStyle w:val="a6"/>
      </w:rPr>
      <w:instrText xml:space="preserve">PAGE  </w:instrText>
    </w:r>
    <w:r>
      <w:rPr>
        <w:rStyle w:val="a6"/>
      </w:rPr>
      <w:fldChar w:fldCharType="end"/>
    </w:r>
  </w:p>
  <w:p w:rsidR="00756B3D" w:rsidRDefault="00756B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3D" w:rsidRDefault="002D4517">
    <w:pPr>
      <w:pStyle w:val="a4"/>
      <w:framePr w:wrap="around" w:vAnchor="text" w:hAnchor="margin" w:xAlign="center" w:y="1"/>
      <w:rPr>
        <w:rStyle w:val="a6"/>
      </w:rPr>
    </w:pPr>
    <w:r>
      <w:rPr>
        <w:rStyle w:val="a6"/>
      </w:rPr>
      <w:fldChar w:fldCharType="begin"/>
    </w:r>
    <w:r w:rsidR="00E407A3">
      <w:rPr>
        <w:rStyle w:val="a6"/>
      </w:rPr>
      <w:instrText xml:space="preserve">PAGE  </w:instrText>
    </w:r>
    <w:r>
      <w:rPr>
        <w:rStyle w:val="a6"/>
      </w:rPr>
      <w:fldChar w:fldCharType="separate"/>
    </w:r>
    <w:r w:rsidR="00CD060C">
      <w:rPr>
        <w:rStyle w:val="a6"/>
        <w:noProof/>
      </w:rPr>
      <w:t>1</w:t>
    </w:r>
    <w:r>
      <w:rPr>
        <w:rStyle w:val="a6"/>
      </w:rPr>
      <w:fldChar w:fldCharType="end"/>
    </w:r>
  </w:p>
  <w:p w:rsidR="00756B3D" w:rsidRDefault="00756B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1E3" w:rsidRDefault="009B41E3">
      <w:r>
        <w:separator/>
      </w:r>
    </w:p>
  </w:footnote>
  <w:footnote w:type="continuationSeparator" w:id="1">
    <w:p w:rsidR="009B41E3" w:rsidRDefault="009B41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1029"/>
    <w:rsid w:val="000026A7"/>
    <w:rsid w:val="00007B45"/>
    <w:rsid w:val="00012511"/>
    <w:rsid w:val="000155EA"/>
    <w:rsid w:val="0003356A"/>
    <w:rsid w:val="000576E5"/>
    <w:rsid w:val="0007090F"/>
    <w:rsid w:val="000A7D4C"/>
    <w:rsid w:val="000D5526"/>
    <w:rsid w:val="000F02C1"/>
    <w:rsid w:val="0010145E"/>
    <w:rsid w:val="0011607D"/>
    <w:rsid w:val="0012541B"/>
    <w:rsid w:val="00153717"/>
    <w:rsid w:val="0017090D"/>
    <w:rsid w:val="00190A7F"/>
    <w:rsid w:val="00191D34"/>
    <w:rsid w:val="001970BE"/>
    <w:rsid w:val="001E7075"/>
    <w:rsid w:val="00207549"/>
    <w:rsid w:val="00212EF4"/>
    <w:rsid w:val="00214CE7"/>
    <w:rsid w:val="0024054F"/>
    <w:rsid w:val="0025265D"/>
    <w:rsid w:val="002626EF"/>
    <w:rsid w:val="00266CEC"/>
    <w:rsid w:val="002A5D6E"/>
    <w:rsid w:val="002D4517"/>
    <w:rsid w:val="002D6DA2"/>
    <w:rsid w:val="002E1AD8"/>
    <w:rsid w:val="002E572A"/>
    <w:rsid w:val="002F6162"/>
    <w:rsid w:val="00304D2B"/>
    <w:rsid w:val="00311CFB"/>
    <w:rsid w:val="00320997"/>
    <w:rsid w:val="00330454"/>
    <w:rsid w:val="0034012C"/>
    <w:rsid w:val="00340B00"/>
    <w:rsid w:val="003471A3"/>
    <w:rsid w:val="003855F7"/>
    <w:rsid w:val="00385B9A"/>
    <w:rsid w:val="00386CBE"/>
    <w:rsid w:val="00391C9F"/>
    <w:rsid w:val="00396015"/>
    <w:rsid w:val="003A766C"/>
    <w:rsid w:val="003B0A51"/>
    <w:rsid w:val="003B3993"/>
    <w:rsid w:val="00441B26"/>
    <w:rsid w:val="00447979"/>
    <w:rsid w:val="004533EC"/>
    <w:rsid w:val="00461029"/>
    <w:rsid w:val="00461166"/>
    <w:rsid w:val="00491921"/>
    <w:rsid w:val="00497189"/>
    <w:rsid w:val="004A5E81"/>
    <w:rsid w:val="004D5242"/>
    <w:rsid w:val="004F007D"/>
    <w:rsid w:val="004F7DC6"/>
    <w:rsid w:val="00512DAD"/>
    <w:rsid w:val="005132F8"/>
    <w:rsid w:val="0051539E"/>
    <w:rsid w:val="005304C2"/>
    <w:rsid w:val="0053159B"/>
    <w:rsid w:val="00532FF0"/>
    <w:rsid w:val="005A5394"/>
    <w:rsid w:val="005A6F76"/>
    <w:rsid w:val="005F14F9"/>
    <w:rsid w:val="00617193"/>
    <w:rsid w:val="0064081D"/>
    <w:rsid w:val="00651D09"/>
    <w:rsid w:val="00680B18"/>
    <w:rsid w:val="00694C13"/>
    <w:rsid w:val="006A559D"/>
    <w:rsid w:val="006C2662"/>
    <w:rsid w:val="006C422A"/>
    <w:rsid w:val="006F4868"/>
    <w:rsid w:val="006F5A72"/>
    <w:rsid w:val="007203E2"/>
    <w:rsid w:val="007253F7"/>
    <w:rsid w:val="0073703A"/>
    <w:rsid w:val="00745859"/>
    <w:rsid w:val="007464C5"/>
    <w:rsid w:val="00756B3D"/>
    <w:rsid w:val="007A57E1"/>
    <w:rsid w:val="007C38C5"/>
    <w:rsid w:val="007D039E"/>
    <w:rsid w:val="007E453B"/>
    <w:rsid w:val="007F232A"/>
    <w:rsid w:val="00845946"/>
    <w:rsid w:val="00876588"/>
    <w:rsid w:val="008C00BA"/>
    <w:rsid w:val="008C0C1C"/>
    <w:rsid w:val="008C5327"/>
    <w:rsid w:val="008E0D74"/>
    <w:rsid w:val="008E4E76"/>
    <w:rsid w:val="008E73DC"/>
    <w:rsid w:val="008F267A"/>
    <w:rsid w:val="0093000D"/>
    <w:rsid w:val="009335E1"/>
    <w:rsid w:val="00953325"/>
    <w:rsid w:val="00970A96"/>
    <w:rsid w:val="00993D8B"/>
    <w:rsid w:val="009B41E3"/>
    <w:rsid w:val="009B73C0"/>
    <w:rsid w:val="009D61EB"/>
    <w:rsid w:val="009D7D6E"/>
    <w:rsid w:val="009F25A5"/>
    <w:rsid w:val="00A0614C"/>
    <w:rsid w:val="00A10858"/>
    <w:rsid w:val="00A3103B"/>
    <w:rsid w:val="00A529B3"/>
    <w:rsid w:val="00A558DA"/>
    <w:rsid w:val="00A648C9"/>
    <w:rsid w:val="00A67408"/>
    <w:rsid w:val="00A70F72"/>
    <w:rsid w:val="00A72037"/>
    <w:rsid w:val="00A97106"/>
    <w:rsid w:val="00AA185A"/>
    <w:rsid w:val="00AA500F"/>
    <w:rsid w:val="00AD1FB0"/>
    <w:rsid w:val="00AE27AE"/>
    <w:rsid w:val="00B05847"/>
    <w:rsid w:val="00B650E6"/>
    <w:rsid w:val="00B71635"/>
    <w:rsid w:val="00B85086"/>
    <w:rsid w:val="00BA2F64"/>
    <w:rsid w:val="00BA7232"/>
    <w:rsid w:val="00C131B0"/>
    <w:rsid w:val="00C1736D"/>
    <w:rsid w:val="00C20103"/>
    <w:rsid w:val="00C25ED7"/>
    <w:rsid w:val="00C372E2"/>
    <w:rsid w:val="00C66B7E"/>
    <w:rsid w:val="00C70727"/>
    <w:rsid w:val="00C84CB8"/>
    <w:rsid w:val="00C958E8"/>
    <w:rsid w:val="00C96AA4"/>
    <w:rsid w:val="00C97989"/>
    <w:rsid w:val="00CA070E"/>
    <w:rsid w:val="00CA162E"/>
    <w:rsid w:val="00CA23CA"/>
    <w:rsid w:val="00CD060C"/>
    <w:rsid w:val="00CD54A3"/>
    <w:rsid w:val="00CE4E67"/>
    <w:rsid w:val="00CF5070"/>
    <w:rsid w:val="00CF5B2D"/>
    <w:rsid w:val="00D5086C"/>
    <w:rsid w:val="00D80B33"/>
    <w:rsid w:val="00D821BC"/>
    <w:rsid w:val="00D95A13"/>
    <w:rsid w:val="00DA234F"/>
    <w:rsid w:val="00DB0784"/>
    <w:rsid w:val="00DC4029"/>
    <w:rsid w:val="00DD4296"/>
    <w:rsid w:val="00E0016A"/>
    <w:rsid w:val="00E02620"/>
    <w:rsid w:val="00E1389D"/>
    <w:rsid w:val="00E20C77"/>
    <w:rsid w:val="00E21AAC"/>
    <w:rsid w:val="00E31977"/>
    <w:rsid w:val="00E407A3"/>
    <w:rsid w:val="00E47D3A"/>
    <w:rsid w:val="00E50F70"/>
    <w:rsid w:val="00E511B2"/>
    <w:rsid w:val="00E7356B"/>
    <w:rsid w:val="00E813C6"/>
    <w:rsid w:val="00EA3B61"/>
    <w:rsid w:val="00EC542C"/>
    <w:rsid w:val="00EE3F48"/>
    <w:rsid w:val="00EE571E"/>
    <w:rsid w:val="00EE686D"/>
    <w:rsid w:val="00F029D0"/>
    <w:rsid w:val="00F11BD3"/>
    <w:rsid w:val="00F151B7"/>
    <w:rsid w:val="00F66510"/>
    <w:rsid w:val="00F775DD"/>
    <w:rsid w:val="00F802BA"/>
    <w:rsid w:val="00F81E23"/>
    <w:rsid w:val="00F85173"/>
    <w:rsid w:val="00FA7DF4"/>
    <w:rsid w:val="00FB038C"/>
    <w:rsid w:val="00FF35AD"/>
    <w:rsid w:val="01764CB6"/>
    <w:rsid w:val="022752F9"/>
    <w:rsid w:val="02C83679"/>
    <w:rsid w:val="03322C88"/>
    <w:rsid w:val="03752FD5"/>
    <w:rsid w:val="06363965"/>
    <w:rsid w:val="065B44A9"/>
    <w:rsid w:val="091E0026"/>
    <w:rsid w:val="0E271BC0"/>
    <w:rsid w:val="0EF24E32"/>
    <w:rsid w:val="0F382A96"/>
    <w:rsid w:val="11040B89"/>
    <w:rsid w:val="17016A94"/>
    <w:rsid w:val="18101263"/>
    <w:rsid w:val="1BA15233"/>
    <w:rsid w:val="1C0F6E9A"/>
    <w:rsid w:val="1C3F2A3E"/>
    <w:rsid w:val="1C871430"/>
    <w:rsid w:val="1C976C60"/>
    <w:rsid w:val="1CAE2C2D"/>
    <w:rsid w:val="1CF04DE1"/>
    <w:rsid w:val="1DA065EC"/>
    <w:rsid w:val="1DF25AC9"/>
    <w:rsid w:val="1E89311E"/>
    <w:rsid w:val="294809FE"/>
    <w:rsid w:val="2B2A1779"/>
    <w:rsid w:val="2CCC6335"/>
    <w:rsid w:val="2D1D34FC"/>
    <w:rsid w:val="2FDD797E"/>
    <w:rsid w:val="324F1174"/>
    <w:rsid w:val="38D27687"/>
    <w:rsid w:val="3D7D2B4E"/>
    <w:rsid w:val="3DC264DA"/>
    <w:rsid w:val="407703FA"/>
    <w:rsid w:val="425561F5"/>
    <w:rsid w:val="46044FCB"/>
    <w:rsid w:val="460F6EA6"/>
    <w:rsid w:val="475903EC"/>
    <w:rsid w:val="47FF6112"/>
    <w:rsid w:val="4896544F"/>
    <w:rsid w:val="49B479DE"/>
    <w:rsid w:val="4D1F5432"/>
    <w:rsid w:val="4EFD0801"/>
    <w:rsid w:val="500D69F7"/>
    <w:rsid w:val="51845998"/>
    <w:rsid w:val="51F06AF8"/>
    <w:rsid w:val="5279232F"/>
    <w:rsid w:val="52944644"/>
    <w:rsid w:val="52AD3872"/>
    <w:rsid w:val="56274B8E"/>
    <w:rsid w:val="563F7509"/>
    <w:rsid w:val="579C3E42"/>
    <w:rsid w:val="590E3278"/>
    <w:rsid w:val="5A247067"/>
    <w:rsid w:val="5AF6470C"/>
    <w:rsid w:val="5B876B7E"/>
    <w:rsid w:val="5C41093A"/>
    <w:rsid w:val="5CCB575D"/>
    <w:rsid w:val="5D747520"/>
    <w:rsid w:val="5E201CB4"/>
    <w:rsid w:val="5E4F5E09"/>
    <w:rsid w:val="61FE0B5D"/>
    <w:rsid w:val="6280197D"/>
    <w:rsid w:val="63314E4F"/>
    <w:rsid w:val="68FB0353"/>
    <w:rsid w:val="69803D18"/>
    <w:rsid w:val="6ABB42CD"/>
    <w:rsid w:val="6CFC264D"/>
    <w:rsid w:val="6E3A41C7"/>
    <w:rsid w:val="6E835C65"/>
    <w:rsid w:val="6ED60B55"/>
    <w:rsid w:val="6FE711C9"/>
    <w:rsid w:val="70781A7D"/>
    <w:rsid w:val="70FA29D9"/>
    <w:rsid w:val="72D6770C"/>
    <w:rsid w:val="72F5649D"/>
    <w:rsid w:val="73CC4FD9"/>
    <w:rsid w:val="747962DF"/>
    <w:rsid w:val="782C289C"/>
    <w:rsid w:val="79885610"/>
    <w:rsid w:val="79940D5B"/>
    <w:rsid w:val="79CA7072"/>
    <w:rsid w:val="7A4D6849"/>
    <w:rsid w:val="7C1078D7"/>
    <w:rsid w:val="7D86261D"/>
    <w:rsid w:val="7DDA3277"/>
    <w:rsid w:val="7F485FBF"/>
    <w:rsid w:val="7FA57F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325"/>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953325"/>
    <w:rPr>
      <w:sz w:val="18"/>
      <w:szCs w:val="18"/>
    </w:rPr>
  </w:style>
  <w:style w:type="paragraph" w:styleId="a4">
    <w:name w:val="footer"/>
    <w:basedOn w:val="a"/>
    <w:link w:val="Char0"/>
    <w:uiPriority w:val="99"/>
    <w:rsid w:val="00953325"/>
    <w:pPr>
      <w:tabs>
        <w:tab w:val="center" w:pos="4153"/>
        <w:tab w:val="right" w:pos="8306"/>
      </w:tabs>
      <w:snapToGrid w:val="0"/>
      <w:jc w:val="left"/>
    </w:pPr>
    <w:rPr>
      <w:kern w:val="0"/>
      <w:sz w:val="18"/>
      <w:szCs w:val="18"/>
    </w:rPr>
  </w:style>
  <w:style w:type="paragraph" w:styleId="a5">
    <w:name w:val="header"/>
    <w:basedOn w:val="a"/>
    <w:link w:val="Char1"/>
    <w:unhideWhenUsed/>
    <w:rsid w:val="00953325"/>
    <w:pPr>
      <w:pBdr>
        <w:bottom w:val="single" w:sz="6" w:space="1" w:color="auto"/>
      </w:pBdr>
      <w:tabs>
        <w:tab w:val="center" w:pos="4153"/>
        <w:tab w:val="right" w:pos="8306"/>
      </w:tabs>
      <w:snapToGrid w:val="0"/>
      <w:jc w:val="center"/>
    </w:pPr>
    <w:rPr>
      <w:sz w:val="18"/>
      <w:szCs w:val="18"/>
    </w:rPr>
  </w:style>
  <w:style w:type="character" w:styleId="a6">
    <w:name w:val="page number"/>
    <w:uiPriority w:val="99"/>
    <w:rsid w:val="00953325"/>
    <w:rPr>
      <w:rFonts w:cs="Times New Roman"/>
    </w:rPr>
  </w:style>
  <w:style w:type="character" w:styleId="a7">
    <w:name w:val="Hyperlink"/>
    <w:uiPriority w:val="99"/>
    <w:rsid w:val="00953325"/>
    <w:rPr>
      <w:rFonts w:cs="Times New Roman"/>
      <w:color w:val="0000FF"/>
      <w:u w:val="single"/>
    </w:rPr>
  </w:style>
  <w:style w:type="character" w:customStyle="1" w:styleId="Char0">
    <w:name w:val="页脚 Char"/>
    <w:link w:val="a4"/>
    <w:uiPriority w:val="99"/>
    <w:locked/>
    <w:rsid w:val="00953325"/>
    <w:rPr>
      <w:rFonts w:ascii="Times New Roman" w:eastAsia="宋体" w:hAnsi="Times New Roman" w:cs="Times New Roman"/>
      <w:sz w:val="18"/>
      <w:szCs w:val="18"/>
    </w:rPr>
  </w:style>
  <w:style w:type="character" w:customStyle="1" w:styleId="Char">
    <w:name w:val="批注框文本 Char"/>
    <w:link w:val="a3"/>
    <w:semiHidden/>
    <w:rsid w:val="00953325"/>
    <w:rPr>
      <w:rFonts w:ascii="Times New Roman" w:hAnsi="Times New Roman" w:cs="Times New Roman"/>
      <w:kern w:val="2"/>
      <w:sz w:val="18"/>
      <w:szCs w:val="18"/>
    </w:rPr>
  </w:style>
  <w:style w:type="character" w:customStyle="1" w:styleId="Char1">
    <w:name w:val="页眉 Char"/>
    <w:link w:val="a5"/>
    <w:rsid w:val="00953325"/>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325"/>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953325"/>
    <w:rPr>
      <w:sz w:val="18"/>
      <w:szCs w:val="18"/>
    </w:rPr>
  </w:style>
  <w:style w:type="paragraph" w:styleId="a4">
    <w:name w:val="footer"/>
    <w:basedOn w:val="a"/>
    <w:link w:val="Char0"/>
    <w:uiPriority w:val="99"/>
    <w:rsid w:val="00953325"/>
    <w:pPr>
      <w:tabs>
        <w:tab w:val="center" w:pos="4153"/>
        <w:tab w:val="right" w:pos="8306"/>
      </w:tabs>
      <w:snapToGrid w:val="0"/>
      <w:jc w:val="left"/>
    </w:pPr>
    <w:rPr>
      <w:kern w:val="0"/>
      <w:sz w:val="18"/>
      <w:szCs w:val="18"/>
    </w:rPr>
  </w:style>
  <w:style w:type="paragraph" w:styleId="a5">
    <w:name w:val="header"/>
    <w:basedOn w:val="a"/>
    <w:link w:val="Char1"/>
    <w:unhideWhenUsed/>
    <w:rsid w:val="00953325"/>
    <w:pPr>
      <w:pBdr>
        <w:bottom w:val="single" w:sz="6" w:space="1" w:color="auto"/>
      </w:pBdr>
      <w:tabs>
        <w:tab w:val="center" w:pos="4153"/>
        <w:tab w:val="right" w:pos="8306"/>
      </w:tabs>
      <w:snapToGrid w:val="0"/>
      <w:jc w:val="center"/>
    </w:pPr>
    <w:rPr>
      <w:sz w:val="18"/>
      <w:szCs w:val="18"/>
    </w:rPr>
  </w:style>
  <w:style w:type="character" w:styleId="a6">
    <w:name w:val="page number"/>
    <w:uiPriority w:val="99"/>
    <w:rsid w:val="00953325"/>
    <w:rPr>
      <w:rFonts w:cs="Times New Roman"/>
    </w:rPr>
  </w:style>
  <w:style w:type="character" w:styleId="a7">
    <w:name w:val="Hyperlink"/>
    <w:uiPriority w:val="99"/>
    <w:rsid w:val="00953325"/>
    <w:rPr>
      <w:rFonts w:cs="Times New Roman"/>
      <w:color w:val="0000FF"/>
      <w:u w:val="single"/>
    </w:rPr>
  </w:style>
  <w:style w:type="character" w:customStyle="1" w:styleId="Char0">
    <w:name w:val="页脚 Char"/>
    <w:link w:val="a4"/>
    <w:uiPriority w:val="99"/>
    <w:locked/>
    <w:rsid w:val="00953325"/>
    <w:rPr>
      <w:rFonts w:ascii="Times New Roman" w:eastAsia="宋体" w:hAnsi="Times New Roman" w:cs="Times New Roman"/>
      <w:sz w:val="18"/>
      <w:szCs w:val="18"/>
    </w:rPr>
  </w:style>
  <w:style w:type="character" w:customStyle="1" w:styleId="Char">
    <w:name w:val="批注框文本 Char"/>
    <w:link w:val="a3"/>
    <w:semiHidden/>
    <w:rsid w:val="00953325"/>
    <w:rPr>
      <w:rFonts w:ascii="Times New Roman" w:hAnsi="Times New Roman" w:cs="Times New Roman"/>
      <w:kern w:val="2"/>
      <w:sz w:val="18"/>
      <w:szCs w:val="18"/>
    </w:rPr>
  </w:style>
  <w:style w:type="character" w:customStyle="1" w:styleId="Char1">
    <w:name w:val="页眉 Char"/>
    <w:link w:val="a5"/>
    <w:rsid w:val="00953325"/>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4769009">
      <w:bodyDiv w:val="1"/>
      <w:marLeft w:val="0"/>
      <w:marRight w:val="0"/>
      <w:marTop w:val="0"/>
      <w:marBottom w:val="0"/>
      <w:divBdr>
        <w:top w:val="none" w:sz="0" w:space="0" w:color="auto"/>
        <w:left w:val="none" w:sz="0" w:space="0" w:color="auto"/>
        <w:bottom w:val="none" w:sz="0" w:space="0" w:color="auto"/>
        <w:right w:val="none" w:sz="0" w:space="0" w:color="auto"/>
      </w:divBdr>
    </w:div>
    <w:div w:id="755515179">
      <w:bodyDiv w:val="1"/>
      <w:marLeft w:val="0"/>
      <w:marRight w:val="0"/>
      <w:marTop w:val="0"/>
      <w:marBottom w:val="0"/>
      <w:divBdr>
        <w:top w:val="none" w:sz="0" w:space="0" w:color="auto"/>
        <w:left w:val="none" w:sz="0" w:space="0" w:color="auto"/>
        <w:bottom w:val="none" w:sz="0" w:space="0" w:color="auto"/>
        <w:right w:val="none" w:sz="0" w:space="0" w:color="auto"/>
      </w:divBdr>
      <w:divsChild>
        <w:div w:id="893661392">
          <w:marLeft w:val="0"/>
          <w:marRight w:val="0"/>
          <w:marTop w:val="0"/>
          <w:marBottom w:val="0"/>
          <w:divBdr>
            <w:top w:val="none" w:sz="0" w:space="0" w:color="auto"/>
            <w:left w:val="none" w:sz="0" w:space="0" w:color="auto"/>
            <w:bottom w:val="none" w:sz="0" w:space="0" w:color="auto"/>
            <w:right w:val="none" w:sz="0" w:space="0" w:color="auto"/>
          </w:divBdr>
        </w:div>
      </w:divsChild>
    </w:div>
    <w:div w:id="1485512109">
      <w:bodyDiv w:val="1"/>
      <w:marLeft w:val="0"/>
      <w:marRight w:val="0"/>
      <w:marTop w:val="0"/>
      <w:marBottom w:val="0"/>
      <w:divBdr>
        <w:top w:val="none" w:sz="0" w:space="0" w:color="auto"/>
        <w:left w:val="none" w:sz="0" w:space="0" w:color="auto"/>
        <w:bottom w:val="none" w:sz="0" w:space="0" w:color="auto"/>
        <w:right w:val="none" w:sz="0" w:space="0" w:color="auto"/>
      </w:divBdr>
    </w:div>
    <w:div w:id="1507360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BDC0FF-AE9A-400C-B633-AC5C012974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158</Words>
  <Characters>903</Characters>
  <Application>Microsoft Office Word</Application>
  <DocSecurity>0</DocSecurity>
  <Lines>7</Lines>
  <Paragraphs>2</Paragraphs>
  <ScaleCrop>false</ScaleCrop>
  <Company>Microsoft</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辽宁省教育厅办公室关于开展2014-2015学年度第二学期普通高等学校大学生在线学习跨校修读学分申报工作的通知</dc:title>
  <dc:creator>jyt</dc:creator>
  <cp:lastModifiedBy>刘宪杰</cp:lastModifiedBy>
  <cp:revision>30</cp:revision>
  <cp:lastPrinted>2015-06-12T02:20:00Z</cp:lastPrinted>
  <dcterms:created xsi:type="dcterms:W3CDTF">2018-07-13T04:05:00Z</dcterms:created>
  <dcterms:modified xsi:type="dcterms:W3CDTF">2018-07-17T05:44:00Z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